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C118" w14:textId="52FE45B6" w:rsidR="00A11C84" w:rsidRPr="008862DD" w:rsidRDefault="005132AC" w:rsidP="005132AC">
      <w:pPr>
        <w:pStyle w:val="Heading1"/>
      </w:pPr>
      <w:bookmarkStart w:id="0" w:name="_Toc294267892"/>
      <w:bookmarkStart w:id="1" w:name="_Toc333322808"/>
      <w:r>
        <w:t>Alternative to Video Evidence</w:t>
      </w:r>
      <w:r w:rsidR="0607BB4D">
        <w:t xml:space="preserve"> for Illinois Candidates</w:t>
      </w:r>
      <w:r>
        <w:t>:</w:t>
      </w:r>
      <w:r>
        <w:br/>
      </w:r>
      <w:r w:rsidR="00A11C84">
        <w:t>T</w:t>
      </w:r>
      <w:r w:rsidR="001A0F42">
        <w:t>ask 2</w:t>
      </w:r>
      <w:r w:rsidR="00A11C84">
        <w:t xml:space="preserve"> </w:t>
      </w:r>
      <w:r w:rsidR="00073ED5">
        <w:t>Observation Notes</w:t>
      </w:r>
      <w:r w:rsidR="00816B3A">
        <w:t xml:space="preserve"> Template</w:t>
      </w:r>
    </w:p>
    <w:p w14:paraId="7B511C6D" w14:textId="0F91753E" w:rsidR="005033BE" w:rsidRDefault="007D6CE2" w:rsidP="005132AC">
      <w:pPr>
        <w:pStyle w:val="TPACbox"/>
      </w:pPr>
      <w:r>
        <w:t xml:space="preserve">Candidates </w:t>
      </w:r>
      <w:r w:rsidRPr="417AE15A">
        <w:rPr>
          <w:b/>
          <w:bCs/>
        </w:rPr>
        <w:t>must</w:t>
      </w:r>
      <w:r>
        <w:t xml:space="preserve"> provide observation notes if</w:t>
      </w:r>
      <w:r w:rsidR="00DB0822">
        <w:t xml:space="preserve"> </w:t>
      </w:r>
      <w:r w:rsidR="000058B3">
        <w:t>they</w:t>
      </w:r>
      <w:r w:rsidR="006966F8">
        <w:t xml:space="preserve"> selected </w:t>
      </w:r>
      <w:r w:rsidR="00856F5D">
        <w:t xml:space="preserve">one of the following </w:t>
      </w:r>
      <w:r w:rsidR="00373643">
        <w:t>Alternative to Video Evidence Options</w:t>
      </w:r>
      <w:r w:rsidR="005B4738">
        <w:t xml:space="preserve">: </w:t>
      </w:r>
      <w:r w:rsidR="00A44CAF">
        <w:t xml:space="preserve">Option A: Audio Clip(s) with Observation Notes; Option B: Transcript of Audio Clip(s) with Observation Notes; </w:t>
      </w:r>
      <w:r w:rsidR="00DE7FB7">
        <w:t xml:space="preserve">Option </w:t>
      </w:r>
      <w:r w:rsidR="00C076A1">
        <w:t xml:space="preserve">E: Observation Notes for Physical Performance; </w:t>
      </w:r>
      <w:r w:rsidR="006A495A" w:rsidRPr="006A495A">
        <w:t>or</w:t>
      </w:r>
      <w:r w:rsidR="00C076A1">
        <w:t xml:space="preserve"> Option F: Observation Notes. </w:t>
      </w:r>
    </w:p>
    <w:p w14:paraId="6D1D0B68" w14:textId="020112D6" w:rsidR="007D6CE2" w:rsidRPr="005132AC" w:rsidRDefault="008F5312" w:rsidP="005132AC">
      <w:pPr>
        <w:pStyle w:val="TPACbox"/>
      </w:pPr>
      <w:r>
        <w:t>The</w:t>
      </w:r>
      <w:r w:rsidR="00EA679C">
        <w:t xml:space="preserve"> candidate selected one of the options listed above because </w:t>
      </w:r>
      <w:r w:rsidR="00554AF3">
        <w:t xml:space="preserve">an </w:t>
      </w:r>
      <w:r w:rsidR="007D6CE2">
        <w:t>audio recording cannot be submitted AND/OR the instruction and learning captured in the alternative to video evidence require students to physically perform or physically demonstrate learning (e.g., demonstrating psychomotor skills, using manipulatives or other materials, pointing to an answer, correct finger placement on a musical instrument).</w:t>
      </w:r>
    </w:p>
    <w:bookmarkEnd w:id="0"/>
    <w:bookmarkEnd w:id="1"/>
    <w:p w14:paraId="56749ACB" w14:textId="40CD5903" w:rsidR="005132AC" w:rsidRDefault="005132AC" w:rsidP="00166D58">
      <w:pPr>
        <w:pStyle w:val="Heading2"/>
      </w:pPr>
      <w:r>
        <w:t>Step 1</w:t>
      </w:r>
      <w:r w:rsidR="00BE09D5">
        <w:t xml:space="preserve"> of 3</w:t>
      </w:r>
      <w:r>
        <w:t>: To be completed by the Candidate</w:t>
      </w:r>
    </w:p>
    <w:p w14:paraId="3FED2E62" w14:textId="7D017B12" w:rsidR="005132AC" w:rsidRDefault="005132AC" w:rsidP="005132AC">
      <w:r>
        <w:t xml:space="preserve">Provide a description of the physical environment. This section may be completed before collecting the alternative to video evidence. </w:t>
      </w:r>
    </w:p>
    <w:tbl>
      <w:tblPr>
        <w:tblW w:w="9450" w:type="dxa"/>
        <w:tblLayout w:type="fixed"/>
        <w:tblCellMar>
          <w:top w:w="43" w:type="dxa"/>
          <w:bottom w:w="43" w:type="dxa"/>
        </w:tblCellMar>
        <w:tblLook w:val="01E0" w:firstRow="1" w:lastRow="1" w:firstColumn="1" w:lastColumn="1" w:noHBand="0" w:noVBand="0"/>
      </w:tblPr>
      <w:tblGrid>
        <w:gridCol w:w="3060"/>
        <w:gridCol w:w="6390"/>
      </w:tblGrid>
      <w:tr w:rsidR="005132AC" w:rsidRPr="0078169E" w14:paraId="19CA4192" w14:textId="77777777" w:rsidTr="00166D58">
        <w:tc>
          <w:tcPr>
            <w:tcW w:w="9450" w:type="dxa"/>
            <w:gridSpan w:val="2"/>
            <w:tcBorders>
              <w:top w:val="single" w:sz="12" w:space="0" w:color="918873"/>
              <w:bottom w:val="single" w:sz="12" w:space="0" w:color="918873"/>
            </w:tcBorders>
            <w:shd w:val="clear" w:color="auto" w:fill="C2B7A1"/>
          </w:tcPr>
          <w:p w14:paraId="79FDD466" w14:textId="535C866C" w:rsidR="005132AC" w:rsidRPr="00554AF3" w:rsidRDefault="005132AC" w:rsidP="00166D58">
            <w:pPr>
              <w:pStyle w:val="HeadingColA"/>
              <w:jc w:val="center"/>
              <w:rPr>
                <w:sz w:val="20"/>
                <w:szCs w:val="20"/>
              </w:rPr>
            </w:pPr>
            <w:r w:rsidRPr="00554AF3">
              <w:rPr>
                <w:sz w:val="20"/>
                <w:szCs w:val="20"/>
              </w:rPr>
              <w:t>Description of the Physical Environment</w:t>
            </w:r>
          </w:p>
        </w:tc>
      </w:tr>
      <w:tr w:rsidR="005132AC" w:rsidRPr="0078169E" w14:paraId="0621C1F7" w14:textId="77777777" w:rsidTr="00166D58">
        <w:tc>
          <w:tcPr>
            <w:tcW w:w="3060" w:type="dxa"/>
            <w:tcBorders>
              <w:top w:val="single" w:sz="12" w:space="0" w:color="918873"/>
              <w:bottom w:val="single" w:sz="8" w:space="0" w:color="918873"/>
              <w:right w:val="single" w:sz="8" w:space="0" w:color="918873"/>
            </w:tcBorders>
          </w:tcPr>
          <w:p w14:paraId="7F4242E5" w14:textId="7058D286" w:rsidR="005132AC" w:rsidRPr="00166D58" w:rsidRDefault="005132AC" w:rsidP="005132AC">
            <w:pPr>
              <w:pStyle w:val="TPANormal"/>
              <w:rPr>
                <w:sz w:val="20"/>
                <w:szCs w:val="20"/>
              </w:rPr>
            </w:pPr>
            <w:r w:rsidRPr="00166D58">
              <w:rPr>
                <w:sz w:val="20"/>
                <w:szCs w:val="20"/>
              </w:rPr>
              <w:t xml:space="preserve">Location of where the teaching and learning is occurring (e.g., gymnasium, position of candidate and students, set up of the tasks)  </w:t>
            </w:r>
          </w:p>
        </w:tc>
        <w:tc>
          <w:tcPr>
            <w:tcW w:w="6390" w:type="dxa"/>
            <w:tcBorders>
              <w:top w:val="single" w:sz="12" w:space="0" w:color="918873"/>
              <w:left w:val="single" w:sz="8" w:space="0" w:color="918873"/>
              <w:bottom w:val="single" w:sz="8" w:space="0" w:color="918873"/>
            </w:tcBorders>
          </w:tcPr>
          <w:p w14:paraId="14A7D84D" w14:textId="056F0F93" w:rsidR="005132AC" w:rsidRPr="00166D58" w:rsidRDefault="005132AC" w:rsidP="005132AC">
            <w:pPr>
              <w:pStyle w:val="TPANormal"/>
              <w:rPr>
                <w:sz w:val="20"/>
                <w:szCs w:val="20"/>
              </w:rPr>
            </w:pPr>
          </w:p>
        </w:tc>
      </w:tr>
      <w:tr w:rsidR="005132AC" w:rsidRPr="003B3D26" w14:paraId="34A73535" w14:textId="77777777" w:rsidTr="00166D58">
        <w:trPr>
          <w:trHeight w:val="360"/>
        </w:trPr>
        <w:tc>
          <w:tcPr>
            <w:tcW w:w="3060" w:type="dxa"/>
            <w:tcBorders>
              <w:top w:val="single" w:sz="8" w:space="0" w:color="918873"/>
              <w:bottom w:val="single" w:sz="8" w:space="0" w:color="918873"/>
              <w:right w:val="single" w:sz="8" w:space="0" w:color="918873"/>
            </w:tcBorders>
          </w:tcPr>
          <w:p w14:paraId="581AD8DA" w14:textId="67F4A84F" w:rsidR="005132AC" w:rsidRPr="00166D58" w:rsidRDefault="005132AC" w:rsidP="005132AC">
            <w:pPr>
              <w:rPr>
                <w:sz w:val="20"/>
                <w:szCs w:val="20"/>
              </w:rPr>
            </w:pPr>
            <w:r w:rsidRPr="00166D58">
              <w:rPr>
                <w:sz w:val="20"/>
                <w:szCs w:val="20"/>
              </w:rPr>
              <w:t>If applicable, potential safety hazards and/or visible safety precautions</w:t>
            </w:r>
          </w:p>
        </w:tc>
        <w:tc>
          <w:tcPr>
            <w:tcW w:w="6390" w:type="dxa"/>
            <w:tcBorders>
              <w:top w:val="single" w:sz="8" w:space="0" w:color="918873"/>
              <w:left w:val="single" w:sz="8" w:space="0" w:color="918873"/>
              <w:bottom w:val="single" w:sz="8" w:space="0" w:color="918873"/>
            </w:tcBorders>
          </w:tcPr>
          <w:p w14:paraId="6328F0B5" w14:textId="77777777" w:rsidR="005132AC" w:rsidRPr="00166D58" w:rsidRDefault="005132AC" w:rsidP="005132AC">
            <w:pPr>
              <w:rPr>
                <w:sz w:val="20"/>
                <w:szCs w:val="20"/>
              </w:rPr>
            </w:pPr>
          </w:p>
        </w:tc>
      </w:tr>
      <w:tr w:rsidR="005132AC" w:rsidRPr="003B3D26" w14:paraId="20EBD1FD" w14:textId="77777777" w:rsidTr="00166D58">
        <w:trPr>
          <w:trHeight w:val="360"/>
        </w:trPr>
        <w:tc>
          <w:tcPr>
            <w:tcW w:w="3060" w:type="dxa"/>
            <w:tcBorders>
              <w:top w:val="single" w:sz="8" w:space="0" w:color="918873"/>
              <w:bottom w:val="single" w:sz="8" w:space="0" w:color="918873"/>
              <w:right w:val="single" w:sz="8" w:space="0" w:color="918873"/>
            </w:tcBorders>
          </w:tcPr>
          <w:p w14:paraId="0DB109D9" w14:textId="31D0D88D" w:rsidR="005132AC" w:rsidRPr="00166D58" w:rsidRDefault="005132AC" w:rsidP="005132AC">
            <w:pPr>
              <w:rPr>
                <w:sz w:val="20"/>
                <w:szCs w:val="20"/>
              </w:rPr>
            </w:pPr>
            <w:r w:rsidRPr="00166D58">
              <w:rPr>
                <w:sz w:val="20"/>
                <w:szCs w:val="20"/>
              </w:rPr>
              <w:t>Equipment and/or materials being used by the candidate and/or students including modifications of equipment/materials and/or tasks, differentiated equipment/materials, and/or pieces of equipment in relation to the number of students performing or demonstrating the action/skill OR tactics being taught</w:t>
            </w:r>
          </w:p>
        </w:tc>
        <w:tc>
          <w:tcPr>
            <w:tcW w:w="6390" w:type="dxa"/>
            <w:tcBorders>
              <w:top w:val="single" w:sz="8" w:space="0" w:color="918873"/>
              <w:left w:val="single" w:sz="8" w:space="0" w:color="918873"/>
              <w:bottom w:val="single" w:sz="8" w:space="0" w:color="918873"/>
            </w:tcBorders>
          </w:tcPr>
          <w:p w14:paraId="5D6C5AFF" w14:textId="77777777" w:rsidR="005132AC" w:rsidRPr="00166D58" w:rsidRDefault="005132AC" w:rsidP="005132AC">
            <w:pPr>
              <w:rPr>
                <w:sz w:val="20"/>
                <w:szCs w:val="20"/>
              </w:rPr>
            </w:pPr>
          </w:p>
        </w:tc>
      </w:tr>
    </w:tbl>
    <w:p w14:paraId="3CDB5946" w14:textId="0C28E3D9" w:rsidR="005132AC" w:rsidRDefault="005132AC" w:rsidP="005132AC"/>
    <w:p w14:paraId="17B9AD66" w14:textId="77777777" w:rsidR="00BE09D5" w:rsidRDefault="00BE09D5" w:rsidP="005132AC"/>
    <w:p w14:paraId="3CFA811F" w14:textId="77777777" w:rsidR="00BE09D5" w:rsidRDefault="00BE09D5">
      <w:pPr>
        <w:spacing w:before="0" w:after="0" w:line="240" w:lineRule="auto"/>
        <w:sectPr w:rsidR="00BE09D5" w:rsidSect="007D483A">
          <w:headerReference w:type="default" r:id="rId10"/>
          <w:footerReference w:type="default" r:id="rId11"/>
          <w:footerReference w:type="first" r:id="rId12"/>
          <w:pgSz w:w="12240" w:h="15840" w:code="1"/>
          <w:pgMar w:top="1440" w:right="1440" w:bottom="1440" w:left="1440" w:header="360" w:footer="360" w:gutter="0"/>
          <w:cols w:space="720"/>
          <w:docGrid w:linePitch="360"/>
        </w:sectPr>
      </w:pPr>
    </w:p>
    <w:p w14:paraId="25D2242F" w14:textId="5D8F72C8" w:rsidR="005132AC" w:rsidRDefault="005132AC" w:rsidP="00166D58">
      <w:pPr>
        <w:pStyle w:val="Heading2"/>
      </w:pPr>
      <w:r>
        <w:lastRenderedPageBreak/>
        <w:t>Step 2</w:t>
      </w:r>
      <w:r w:rsidR="00BE09D5">
        <w:t xml:space="preserve"> of 3</w:t>
      </w:r>
      <w:r>
        <w:t>: To be completed by the Notetaker</w:t>
      </w:r>
    </w:p>
    <w:p w14:paraId="1FC9A41E" w14:textId="4926CD59" w:rsidR="005132AC" w:rsidRDefault="00166D58" w:rsidP="005132AC">
      <w:r w:rsidRPr="00166D58">
        <w:t xml:space="preserve">When observing the teacher candidate, consider the possible examples </w:t>
      </w:r>
      <w:r w:rsidR="00554AF3">
        <w:t>included</w:t>
      </w:r>
      <w:r w:rsidRPr="00166D58">
        <w:t xml:space="preserve"> in the Task 2 Observation Notes Template</w:t>
      </w:r>
      <w:r>
        <w:t xml:space="preserve"> below</w:t>
      </w:r>
      <w:r w:rsidRPr="00166D58">
        <w:t xml:space="preserve">. Notetakers may document their observations of candidate-student actions and responses to instruction </w:t>
      </w:r>
      <w:r w:rsidR="00554AF3">
        <w:t>directly into this template</w:t>
      </w:r>
      <w:r w:rsidRPr="00166D58">
        <w:t>.</w:t>
      </w:r>
    </w:p>
    <w:tbl>
      <w:tblPr>
        <w:tblW w:w="12780" w:type="dxa"/>
        <w:tblLayout w:type="fixed"/>
        <w:tblCellMar>
          <w:top w:w="43" w:type="dxa"/>
          <w:bottom w:w="43" w:type="dxa"/>
        </w:tblCellMar>
        <w:tblLook w:val="01E0" w:firstRow="1" w:lastRow="1" w:firstColumn="1" w:lastColumn="1" w:noHBand="0" w:noVBand="0"/>
      </w:tblPr>
      <w:tblGrid>
        <w:gridCol w:w="2160"/>
        <w:gridCol w:w="5310"/>
        <w:gridCol w:w="5310"/>
      </w:tblGrid>
      <w:tr w:rsidR="00BE09D5" w:rsidRPr="0078169E" w14:paraId="6E8703D0" w14:textId="069077BC" w:rsidTr="00BE09D5">
        <w:trPr>
          <w:tblHeader/>
        </w:trPr>
        <w:tc>
          <w:tcPr>
            <w:tcW w:w="12780" w:type="dxa"/>
            <w:gridSpan w:val="3"/>
            <w:tcBorders>
              <w:top w:val="single" w:sz="12" w:space="0" w:color="918873"/>
              <w:bottom w:val="single" w:sz="12" w:space="0" w:color="918873"/>
            </w:tcBorders>
            <w:shd w:val="clear" w:color="auto" w:fill="C2B7A1"/>
          </w:tcPr>
          <w:p w14:paraId="6F4E185F" w14:textId="1DFB8FBE" w:rsidR="00BE09D5" w:rsidRPr="00554AF3" w:rsidRDefault="00554AF3" w:rsidP="00EC5186">
            <w:pPr>
              <w:pStyle w:val="HeadingColA"/>
              <w:jc w:val="center"/>
              <w:rPr>
                <w:sz w:val="20"/>
                <w:szCs w:val="20"/>
              </w:rPr>
            </w:pPr>
            <w:r>
              <w:rPr>
                <w:sz w:val="20"/>
                <w:szCs w:val="20"/>
              </w:rPr>
              <w:t xml:space="preserve">Task 2 </w:t>
            </w:r>
            <w:r w:rsidR="00BE09D5" w:rsidRPr="00554AF3">
              <w:rPr>
                <w:sz w:val="20"/>
                <w:szCs w:val="20"/>
              </w:rPr>
              <w:t>Observation Notes Template</w:t>
            </w:r>
          </w:p>
        </w:tc>
      </w:tr>
      <w:tr w:rsidR="00BE09D5" w:rsidRPr="00166D58" w14:paraId="0074D565" w14:textId="77777777" w:rsidTr="00554AF3">
        <w:trPr>
          <w:tblHeader/>
        </w:trPr>
        <w:tc>
          <w:tcPr>
            <w:tcW w:w="2160" w:type="dxa"/>
            <w:tcBorders>
              <w:top w:val="single" w:sz="12" w:space="0" w:color="918873"/>
              <w:bottom w:val="single" w:sz="8" w:space="0" w:color="918873"/>
              <w:right w:val="single" w:sz="8" w:space="0" w:color="918873"/>
            </w:tcBorders>
            <w:shd w:val="clear" w:color="auto" w:fill="C2B7A1"/>
          </w:tcPr>
          <w:p w14:paraId="08453B60" w14:textId="687CC5F0" w:rsidR="00BE09D5" w:rsidRPr="00BE09D5" w:rsidRDefault="00BE09D5" w:rsidP="00BE09D5">
            <w:pPr>
              <w:pStyle w:val="TPANormal"/>
              <w:rPr>
                <w:rFonts w:cs="Arial"/>
                <w:b/>
                <w:bCs/>
                <w:sz w:val="20"/>
                <w:szCs w:val="20"/>
              </w:rPr>
            </w:pPr>
            <w:r w:rsidRPr="00BE09D5">
              <w:rPr>
                <w:rFonts w:cs="Arial"/>
                <w:b/>
                <w:bCs/>
                <w:sz w:val="20"/>
                <w:szCs w:val="20"/>
              </w:rPr>
              <w:t>Timestamp</w:t>
            </w:r>
          </w:p>
        </w:tc>
        <w:tc>
          <w:tcPr>
            <w:tcW w:w="5310" w:type="dxa"/>
            <w:tcBorders>
              <w:top w:val="single" w:sz="12" w:space="0" w:color="918873"/>
              <w:left w:val="single" w:sz="8" w:space="0" w:color="918873"/>
              <w:bottom w:val="single" w:sz="8" w:space="0" w:color="918873"/>
            </w:tcBorders>
            <w:shd w:val="clear" w:color="auto" w:fill="C2B7A1"/>
          </w:tcPr>
          <w:p w14:paraId="63039695" w14:textId="79EF3C9D" w:rsidR="00BE09D5" w:rsidRPr="00BE09D5" w:rsidRDefault="00BE09D5" w:rsidP="00BE09D5">
            <w:pPr>
              <w:pStyle w:val="TPANormal"/>
              <w:rPr>
                <w:rFonts w:cs="Arial"/>
                <w:b/>
                <w:bCs/>
                <w:sz w:val="20"/>
                <w:szCs w:val="20"/>
              </w:rPr>
            </w:pPr>
            <w:r w:rsidRPr="00BE09D5">
              <w:rPr>
                <w:rFonts w:cs="Arial"/>
                <w:b/>
                <w:bCs/>
                <w:sz w:val="20"/>
                <w:szCs w:val="20"/>
              </w:rPr>
              <w:t>Description of Candidate Actions</w:t>
            </w:r>
          </w:p>
        </w:tc>
        <w:tc>
          <w:tcPr>
            <w:tcW w:w="5310" w:type="dxa"/>
            <w:tcBorders>
              <w:top w:val="single" w:sz="12" w:space="0" w:color="918873"/>
              <w:left w:val="single" w:sz="8" w:space="0" w:color="918873"/>
              <w:bottom w:val="single" w:sz="8" w:space="0" w:color="918873"/>
            </w:tcBorders>
            <w:shd w:val="clear" w:color="auto" w:fill="C2B7A1"/>
          </w:tcPr>
          <w:p w14:paraId="1BB4C1A0" w14:textId="69F54227" w:rsidR="00BE09D5" w:rsidRPr="00BE09D5" w:rsidRDefault="00BE09D5" w:rsidP="00BE09D5">
            <w:pPr>
              <w:pStyle w:val="TPANormal"/>
              <w:rPr>
                <w:rFonts w:cs="Arial"/>
                <w:b/>
                <w:bCs/>
                <w:sz w:val="20"/>
                <w:szCs w:val="20"/>
              </w:rPr>
            </w:pPr>
            <w:r w:rsidRPr="00BE09D5">
              <w:rPr>
                <w:rFonts w:cs="Arial"/>
                <w:b/>
                <w:bCs/>
                <w:sz w:val="20"/>
                <w:szCs w:val="20"/>
              </w:rPr>
              <w:t>Description of Student Actions</w:t>
            </w:r>
          </w:p>
        </w:tc>
      </w:tr>
      <w:tr w:rsidR="008063D3" w:rsidRPr="00166D58" w14:paraId="0CFB1608" w14:textId="2209F3BE" w:rsidTr="00554AF3">
        <w:tc>
          <w:tcPr>
            <w:tcW w:w="2160" w:type="dxa"/>
            <w:tcBorders>
              <w:top w:val="single" w:sz="12" w:space="0" w:color="918873"/>
              <w:bottom w:val="single" w:sz="8" w:space="0" w:color="918873"/>
              <w:right w:val="single" w:sz="8" w:space="0" w:color="918873"/>
            </w:tcBorders>
          </w:tcPr>
          <w:p w14:paraId="4CAA2924" w14:textId="109AB63C" w:rsidR="008063D3" w:rsidRPr="00BE09D5" w:rsidRDefault="00BE09D5" w:rsidP="00EC5186">
            <w:pPr>
              <w:pStyle w:val="TPANormal"/>
              <w:rPr>
                <w:rFonts w:cs="Arial"/>
                <w:i/>
                <w:iCs/>
                <w:sz w:val="20"/>
                <w:szCs w:val="20"/>
              </w:rPr>
            </w:pPr>
            <w:r w:rsidRPr="00BE09D5">
              <w:rPr>
                <w:rFonts w:cs="Arial"/>
                <w:i/>
                <w:iCs/>
                <w:sz w:val="20"/>
                <w:szCs w:val="20"/>
              </w:rPr>
              <w:t>Provide a timestamp for at least every 5 minutes of the lesson(s)</w:t>
            </w:r>
          </w:p>
        </w:tc>
        <w:tc>
          <w:tcPr>
            <w:tcW w:w="5310" w:type="dxa"/>
            <w:tcBorders>
              <w:top w:val="single" w:sz="12" w:space="0" w:color="918873"/>
              <w:left w:val="single" w:sz="8" w:space="0" w:color="918873"/>
              <w:bottom w:val="single" w:sz="8" w:space="0" w:color="918873"/>
            </w:tcBorders>
          </w:tcPr>
          <w:p w14:paraId="64B8C763" w14:textId="77777777" w:rsidR="00BE09D5" w:rsidRPr="00BE09D5" w:rsidRDefault="00BE09D5" w:rsidP="00BE09D5">
            <w:pPr>
              <w:pStyle w:val="TPANormal"/>
              <w:rPr>
                <w:rFonts w:cs="Arial"/>
                <w:b/>
                <w:bCs/>
                <w:i/>
                <w:iCs/>
                <w:sz w:val="20"/>
                <w:szCs w:val="20"/>
              </w:rPr>
            </w:pPr>
            <w:r w:rsidRPr="00BE09D5">
              <w:rPr>
                <w:rFonts w:cs="Arial"/>
                <w:b/>
                <w:bCs/>
                <w:i/>
                <w:iCs/>
                <w:sz w:val="20"/>
                <w:szCs w:val="20"/>
              </w:rPr>
              <w:t>Task 2 Examples</w:t>
            </w:r>
          </w:p>
          <w:p w14:paraId="1FC604B2" w14:textId="70A09D08" w:rsidR="00BE09D5" w:rsidRPr="00BE09D5" w:rsidRDefault="00BE09D5" w:rsidP="00BE09D5">
            <w:pPr>
              <w:pStyle w:val="TPANormal"/>
              <w:rPr>
                <w:rFonts w:cs="Arial"/>
                <w:i/>
                <w:iCs/>
                <w:sz w:val="20"/>
                <w:szCs w:val="20"/>
              </w:rPr>
            </w:pPr>
            <w:r w:rsidRPr="00BE09D5">
              <w:rPr>
                <w:rFonts w:cs="Arial"/>
                <w:i/>
                <w:iCs/>
                <w:sz w:val="20"/>
                <w:szCs w:val="20"/>
              </w:rPr>
              <w:t xml:space="preserve">-Performance(s) or demonstration(s), including candidate’s actions (e.g., (1) candidate reads the math word problem, circles key words, and draws a picture to model how to solve the problem; (2) candidate demonstrated an underhand volleyball server; holding the ball at waist level in the left hand with the left foot slightly forward; right hand is clenched into a fist and arm is bent as the candidate swings right arm back and then forward, striking the ball out of the left hand; the ball traveled up in the air, hitting the net as it passed over), instructions, explanations, and questions </w:t>
            </w:r>
          </w:p>
          <w:p w14:paraId="0AAEF171" w14:textId="1F554EB9" w:rsidR="00BE09D5" w:rsidRPr="00BE09D5" w:rsidRDefault="00BE09D5" w:rsidP="00BE09D5">
            <w:pPr>
              <w:pStyle w:val="TPANormal"/>
              <w:rPr>
                <w:rFonts w:cs="Arial"/>
                <w:i/>
                <w:iCs/>
                <w:sz w:val="20"/>
                <w:szCs w:val="20"/>
              </w:rPr>
            </w:pPr>
            <w:r w:rsidRPr="00BE09D5">
              <w:rPr>
                <w:rFonts w:cs="Arial"/>
                <w:i/>
                <w:iCs/>
                <w:sz w:val="20"/>
                <w:szCs w:val="20"/>
              </w:rPr>
              <w:t xml:space="preserve">-Time between explanation of the task and the student performance(s)/demonstration(s) </w:t>
            </w:r>
          </w:p>
          <w:p w14:paraId="7471282E" w14:textId="77777777" w:rsidR="00BE09D5" w:rsidRPr="00BE09D5" w:rsidRDefault="00BE09D5" w:rsidP="00BE09D5">
            <w:pPr>
              <w:pStyle w:val="TPANormal"/>
              <w:rPr>
                <w:rFonts w:cs="Arial"/>
                <w:i/>
                <w:iCs/>
                <w:sz w:val="20"/>
                <w:szCs w:val="20"/>
              </w:rPr>
            </w:pPr>
            <w:r w:rsidRPr="00BE09D5">
              <w:rPr>
                <w:rFonts w:cs="Arial"/>
                <w:i/>
                <w:iCs/>
                <w:sz w:val="20"/>
                <w:szCs w:val="20"/>
              </w:rPr>
              <w:t xml:space="preserve">-Additional instructions, explanations, and questions </w:t>
            </w:r>
          </w:p>
          <w:p w14:paraId="341F6C64" w14:textId="77777777" w:rsidR="00BE09D5" w:rsidRPr="00BE09D5" w:rsidRDefault="00BE09D5" w:rsidP="00BE09D5">
            <w:pPr>
              <w:pStyle w:val="TPANormal"/>
              <w:rPr>
                <w:rFonts w:cs="Arial"/>
                <w:i/>
                <w:iCs/>
                <w:sz w:val="20"/>
                <w:szCs w:val="20"/>
              </w:rPr>
            </w:pPr>
            <w:r w:rsidRPr="00BE09D5">
              <w:rPr>
                <w:rFonts w:cs="Arial"/>
                <w:i/>
                <w:iCs/>
                <w:sz w:val="20"/>
                <w:szCs w:val="20"/>
              </w:rPr>
              <w:t xml:space="preserve">-Candidate’s movement within the learning environment (e.g., where the candidate was positioned to observe the students and provide feedback)  </w:t>
            </w:r>
          </w:p>
          <w:p w14:paraId="348DFF96" w14:textId="77777777" w:rsidR="00BE09D5" w:rsidRPr="00BE09D5" w:rsidRDefault="00BE09D5" w:rsidP="00BE09D5">
            <w:pPr>
              <w:pStyle w:val="TPANormal"/>
              <w:rPr>
                <w:rFonts w:cs="Arial"/>
                <w:i/>
                <w:iCs/>
                <w:sz w:val="20"/>
                <w:szCs w:val="20"/>
              </w:rPr>
            </w:pPr>
            <w:r w:rsidRPr="00BE09D5">
              <w:rPr>
                <w:rFonts w:cs="Arial"/>
                <w:i/>
                <w:iCs/>
                <w:sz w:val="20"/>
                <w:szCs w:val="20"/>
              </w:rPr>
              <w:t xml:space="preserve">-Candidate-to-student dialogue </w:t>
            </w:r>
          </w:p>
          <w:p w14:paraId="4692ED5E" w14:textId="77777777" w:rsidR="00BE09D5" w:rsidRPr="00BE09D5" w:rsidRDefault="00BE09D5" w:rsidP="00BE09D5">
            <w:pPr>
              <w:pStyle w:val="TPANormal"/>
              <w:rPr>
                <w:rFonts w:cs="Arial"/>
                <w:i/>
                <w:iCs/>
                <w:sz w:val="20"/>
                <w:szCs w:val="20"/>
              </w:rPr>
            </w:pPr>
            <w:r w:rsidRPr="00BE09D5">
              <w:rPr>
                <w:rFonts w:cs="Arial"/>
                <w:i/>
                <w:iCs/>
                <w:sz w:val="20"/>
                <w:szCs w:val="20"/>
              </w:rPr>
              <w:t>-Feedback (verbal and non-verbal) to students</w:t>
            </w:r>
          </w:p>
          <w:p w14:paraId="36F9172E" w14:textId="0DA8FAC1" w:rsidR="008063D3" w:rsidRPr="00BE09D5" w:rsidRDefault="00BE09D5" w:rsidP="00BE09D5">
            <w:pPr>
              <w:pStyle w:val="TPANormal"/>
              <w:rPr>
                <w:rFonts w:cs="Arial"/>
                <w:i/>
                <w:iCs/>
                <w:sz w:val="20"/>
                <w:szCs w:val="20"/>
              </w:rPr>
            </w:pPr>
            <w:r w:rsidRPr="00BE09D5">
              <w:rPr>
                <w:rFonts w:cs="Arial"/>
                <w:i/>
                <w:iCs/>
                <w:sz w:val="20"/>
                <w:szCs w:val="20"/>
              </w:rPr>
              <w:t>-Transition time between the performance(s) or demonstration(s)</w:t>
            </w:r>
          </w:p>
        </w:tc>
        <w:tc>
          <w:tcPr>
            <w:tcW w:w="5310" w:type="dxa"/>
            <w:tcBorders>
              <w:top w:val="single" w:sz="12" w:space="0" w:color="918873"/>
              <w:left w:val="single" w:sz="8" w:space="0" w:color="918873"/>
              <w:bottom w:val="single" w:sz="8" w:space="0" w:color="918873"/>
            </w:tcBorders>
          </w:tcPr>
          <w:p w14:paraId="2B3EBA62" w14:textId="77777777" w:rsidR="00BE09D5" w:rsidRPr="00BE09D5" w:rsidRDefault="00BE09D5" w:rsidP="00BE09D5">
            <w:pPr>
              <w:pStyle w:val="TPANormal"/>
              <w:rPr>
                <w:rFonts w:cs="Arial"/>
                <w:b/>
                <w:bCs/>
                <w:i/>
                <w:iCs/>
                <w:sz w:val="20"/>
                <w:szCs w:val="20"/>
              </w:rPr>
            </w:pPr>
            <w:r w:rsidRPr="00BE09D5">
              <w:rPr>
                <w:rFonts w:cs="Arial"/>
                <w:b/>
                <w:bCs/>
                <w:i/>
                <w:iCs/>
                <w:sz w:val="20"/>
                <w:szCs w:val="20"/>
              </w:rPr>
              <w:t>Task 2 Examples</w:t>
            </w:r>
          </w:p>
          <w:p w14:paraId="20810125" w14:textId="253896DC" w:rsidR="00BE09D5" w:rsidRPr="00BE09D5" w:rsidRDefault="00BE09D5" w:rsidP="00BE09D5">
            <w:pPr>
              <w:pStyle w:val="TPANormal"/>
              <w:rPr>
                <w:rFonts w:cs="Arial"/>
                <w:i/>
                <w:iCs/>
                <w:sz w:val="20"/>
                <w:szCs w:val="20"/>
              </w:rPr>
            </w:pPr>
            <w:r w:rsidRPr="00BE09D5">
              <w:rPr>
                <w:rFonts w:cs="Arial"/>
                <w:i/>
                <w:iCs/>
                <w:sz w:val="20"/>
                <w:szCs w:val="20"/>
              </w:rPr>
              <w:t xml:space="preserve">-Performance(s) or demonstration(s) of the action/skill </w:t>
            </w:r>
          </w:p>
          <w:p w14:paraId="10159D1F" w14:textId="77777777" w:rsidR="00BE09D5" w:rsidRPr="00BE09D5" w:rsidRDefault="00BE09D5" w:rsidP="00BE09D5">
            <w:pPr>
              <w:pStyle w:val="TPANormal"/>
              <w:rPr>
                <w:rFonts w:cs="Arial"/>
                <w:i/>
                <w:iCs/>
                <w:sz w:val="20"/>
                <w:szCs w:val="20"/>
              </w:rPr>
            </w:pPr>
            <w:r w:rsidRPr="00BE09D5">
              <w:rPr>
                <w:rFonts w:cs="Arial"/>
                <w:i/>
                <w:iCs/>
                <w:sz w:val="20"/>
                <w:szCs w:val="20"/>
              </w:rPr>
              <w:t xml:space="preserve">-Time on task </w:t>
            </w:r>
          </w:p>
          <w:p w14:paraId="3AA415A3" w14:textId="4AFC1011" w:rsidR="00BE09D5" w:rsidRPr="00BE09D5" w:rsidRDefault="00BE09D5" w:rsidP="00BE09D5">
            <w:pPr>
              <w:pStyle w:val="TPANormal"/>
              <w:rPr>
                <w:rFonts w:cs="Arial"/>
                <w:i/>
                <w:iCs/>
                <w:sz w:val="20"/>
                <w:szCs w:val="20"/>
              </w:rPr>
            </w:pPr>
            <w:r w:rsidRPr="00BE09D5">
              <w:rPr>
                <w:rFonts w:cs="Arial"/>
                <w:i/>
                <w:iCs/>
                <w:sz w:val="20"/>
                <w:szCs w:val="20"/>
              </w:rPr>
              <w:t xml:space="preserve">-Student actions in performing or demonstrating the activity/skill/movement </w:t>
            </w:r>
          </w:p>
          <w:p w14:paraId="43DEE26F" w14:textId="77777777" w:rsidR="00BE09D5" w:rsidRPr="00BE09D5" w:rsidRDefault="00BE09D5" w:rsidP="00BE09D5">
            <w:pPr>
              <w:pStyle w:val="TPANormal"/>
              <w:rPr>
                <w:rFonts w:cs="Arial"/>
                <w:i/>
                <w:iCs/>
                <w:sz w:val="20"/>
                <w:szCs w:val="20"/>
              </w:rPr>
            </w:pPr>
            <w:r w:rsidRPr="00BE09D5">
              <w:rPr>
                <w:rFonts w:cs="Arial"/>
                <w:i/>
                <w:iCs/>
                <w:sz w:val="20"/>
                <w:szCs w:val="20"/>
              </w:rPr>
              <w:t xml:space="preserve">-Student(s) actions prior to and after feedback </w:t>
            </w:r>
          </w:p>
          <w:p w14:paraId="72D883FB" w14:textId="58A19C75" w:rsidR="008063D3" w:rsidRPr="00BE09D5" w:rsidRDefault="00BE09D5" w:rsidP="00BE09D5">
            <w:pPr>
              <w:pStyle w:val="TPANormal"/>
              <w:rPr>
                <w:rFonts w:cs="Arial"/>
                <w:i/>
                <w:iCs/>
                <w:sz w:val="20"/>
                <w:szCs w:val="20"/>
              </w:rPr>
            </w:pPr>
            <w:r w:rsidRPr="00BE09D5">
              <w:rPr>
                <w:rFonts w:cs="Arial"/>
                <w:i/>
                <w:iCs/>
                <w:sz w:val="20"/>
                <w:szCs w:val="20"/>
              </w:rPr>
              <w:t>-Student-to-student or student-to-candidate dialogue</w:t>
            </w:r>
          </w:p>
        </w:tc>
      </w:tr>
      <w:tr w:rsidR="008063D3" w:rsidRPr="00166D58" w14:paraId="533F29D3" w14:textId="774C2AB8" w:rsidTr="00554AF3">
        <w:trPr>
          <w:trHeight w:val="360"/>
        </w:trPr>
        <w:tc>
          <w:tcPr>
            <w:tcW w:w="2160" w:type="dxa"/>
            <w:tcBorders>
              <w:top w:val="single" w:sz="8" w:space="0" w:color="918873"/>
              <w:bottom w:val="single" w:sz="8" w:space="0" w:color="918873"/>
              <w:right w:val="single" w:sz="8" w:space="0" w:color="918873"/>
            </w:tcBorders>
          </w:tcPr>
          <w:p w14:paraId="1788EDFA" w14:textId="056D7B6B" w:rsidR="008063D3" w:rsidRPr="00BE09D5" w:rsidRDefault="00BE09D5" w:rsidP="00EC5186">
            <w:pPr>
              <w:rPr>
                <w:rFonts w:cs="Arial"/>
                <w:sz w:val="20"/>
                <w:szCs w:val="20"/>
              </w:rPr>
            </w:pPr>
            <w:r w:rsidRPr="00BE09D5">
              <w:rPr>
                <w:rFonts w:cs="Arial"/>
                <w:sz w:val="20"/>
                <w:szCs w:val="20"/>
              </w:rPr>
              <w:t>Start Time for Targeted Lesson (e.g., 9:00 a.m. to 9:05 a.m.)</w:t>
            </w:r>
          </w:p>
        </w:tc>
        <w:tc>
          <w:tcPr>
            <w:tcW w:w="5310" w:type="dxa"/>
            <w:tcBorders>
              <w:top w:val="single" w:sz="8" w:space="0" w:color="918873"/>
              <w:left w:val="single" w:sz="8" w:space="0" w:color="918873"/>
              <w:bottom w:val="single" w:sz="8" w:space="0" w:color="918873"/>
            </w:tcBorders>
          </w:tcPr>
          <w:p w14:paraId="7B1E44B7" w14:textId="77777777" w:rsidR="008063D3" w:rsidRPr="00BE09D5" w:rsidRDefault="008063D3" w:rsidP="00EC5186">
            <w:pPr>
              <w:rPr>
                <w:rFonts w:cs="Arial"/>
                <w:sz w:val="20"/>
                <w:szCs w:val="20"/>
              </w:rPr>
            </w:pPr>
          </w:p>
        </w:tc>
        <w:tc>
          <w:tcPr>
            <w:tcW w:w="5310" w:type="dxa"/>
            <w:tcBorders>
              <w:top w:val="single" w:sz="8" w:space="0" w:color="918873"/>
              <w:left w:val="single" w:sz="8" w:space="0" w:color="918873"/>
              <w:bottom w:val="single" w:sz="8" w:space="0" w:color="918873"/>
            </w:tcBorders>
          </w:tcPr>
          <w:p w14:paraId="400FBC78" w14:textId="77777777" w:rsidR="008063D3" w:rsidRPr="00BE09D5" w:rsidRDefault="008063D3" w:rsidP="00EC5186">
            <w:pPr>
              <w:rPr>
                <w:rFonts w:cs="Arial"/>
                <w:sz w:val="20"/>
                <w:szCs w:val="20"/>
              </w:rPr>
            </w:pPr>
          </w:p>
        </w:tc>
      </w:tr>
      <w:tr w:rsidR="008063D3" w:rsidRPr="00166D58" w14:paraId="6CD339A5" w14:textId="36BE2987" w:rsidTr="00554AF3">
        <w:trPr>
          <w:trHeight w:val="360"/>
        </w:trPr>
        <w:tc>
          <w:tcPr>
            <w:tcW w:w="2160" w:type="dxa"/>
            <w:tcBorders>
              <w:top w:val="single" w:sz="8" w:space="0" w:color="918873"/>
              <w:bottom w:val="single" w:sz="8" w:space="0" w:color="918873"/>
              <w:right w:val="single" w:sz="8" w:space="0" w:color="918873"/>
            </w:tcBorders>
          </w:tcPr>
          <w:p w14:paraId="39345B8B" w14:textId="5F63D7AF" w:rsidR="008063D3" w:rsidRPr="00BE09D5" w:rsidRDefault="00BE09D5" w:rsidP="00EC5186">
            <w:pPr>
              <w:rPr>
                <w:rFonts w:cs="Arial"/>
                <w:sz w:val="20"/>
                <w:szCs w:val="20"/>
              </w:rPr>
            </w:pPr>
            <w:r w:rsidRPr="00BE09D5">
              <w:rPr>
                <w:rFonts w:cs="Arial"/>
                <w:sz w:val="20"/>
                <w:szCs w:val="20"/>
              </w:rPr>
              <w:t xml:space="preserve">Time (e.g., 9:05 a.m. </w:t>
            </w:r>
            <w:r w:rsidR="005C31EF">
              <w:rPr>
                <w:rFonts w:cs="Arial"/>
                <w:sz w:val="20"/>
                <w:szCs w:val="20"/>
              </w:rPr>
              <w:t>to</w:t>
            </w:r>
            <w:r w:rsidRPr="00BE09D5">
              <w:rPr>
                <w:rFonts w:cs="Arial"/>
                <w:sz w:val="20"/>
                <w:szCs w:val="20"/>
              </w:rPr>
              <w:t xml:space="preserve"> 9:10 a.m.)</w:t>
            </w:r>
          </w:p>
        </w:tc>
        <w:tc>
          <w:tcPr>
            <w:tcW w:w="5310" w:type="dxa"/>
            <w:tcBorders>
              <w:top w:val="single" w:sz="8" w:space="0" w:color="918873"/>
              <w:left w:val="single" w:sz="8" w:space="0" w:color="918873"/>
              <w:bottom w:val="single" w:sz="8" w:space="0" w:color="918873"/>
            </w:tcBorders>
          </w:tcPr>
          <w:p w14:paraId="28A8BFCF" w14:textId="77777777" w:rsidR="008063D3" w:rsidRPr="00BE09D5" w:rsidRDefault="008063D3" w:rsidP="00EC5186">
            <w:pPr>
              <w:rPr>
                <w:rFonts w:cs="Arial"/>
                <w:sz w:val="20"/>
                <w:szCs w:val="20"/>
              </w:rPr>
            </w:pPr>
          </w:p>
        </w:tc>
        <w:tc>
          <w:tcPr>
            <w:tcW w:w="5310" w:type="dxa"/>
            <w:tcBorders>
              <w:top w:val="single" w:sz="8" w:space="0" w:color="918873"/>
              <w:left w:val="single" w:sz="8" w:space="0" w:color="918873"/>
              <w:bottom w:val="single" w:sz="8" w:space="0" w:color="918873"/>
            </w:tcBorders>
          </w:tcPr>
          <w:p w14:paraId="384BE308" w14:textId="77777777" w:rsidR="008063D3" w:rsidRPr="00BE09D5" w:rsidRDefault="008063D3" w:rsidP="00EC5186">
            <w:pPr>
              <w:rPr>
                <w:rFonts w:cs="Arial"/>
                <w:sz w:val="20"/>
                <w:szCs w:val="20"/>
              </w:rPr>
            </w:pPr>
          </w:p>
        </w:tc>
      </w:tr>
      <w:tr w:rsidR="00BE09D5" w:rsidRPr="00166D58" w14:paraId="5C40B76C" w14:textId="77777777" w:rsidTr="00554AF3">
        <w:trPr>
          <w:trHeight w:val="360"/>
        </w:trPr>
        <w:tc>
          <w:tcPr>
            <w:tcW w:w="2160" w:type="dxa"/>
            <w:tcBorders>
              <w:top w:val="single" w:sz="8" w:space="0" w:color="918873"/>
              <w:bottom w:val="single" w:sz="8" w:space="0" w:color="918873"/>
              <w:right w:val="single" w:sz="8" w:space="0" w:color="918873"/>
            </w:tcBorders>
          </w:tcPr>
          <w:p w14:paraId="375CABB4" w14:textId="2FD22666" w:rsidR="00554AF3" w:rsidRPr="00554AF3" w:rsidRDefault="00554AF3" w:rsidP="00554AF3">
            <w:pPr>
              <w:rPr>
                <w:rFonts w:cs="Arial"/>
                <w:sz w:val="20"/>
                <w:szCs w:val="20"/>
              </w:rPr>
            </w:pPr>
            <w:r w:rsidRPr="00554AF3">
              <w:rPr>
                <w:rFonts w:cs="Arial"/>
                <w:sz w:val="20"/>
                <w:szCs w:val="20"/>
              </w:rPr>
              <w:lastRenderedPageBreak/>
              <w:t xml:space="preserve">Time (e.g., 9:10 a.m. </w:t>
            </w:r>
            <w:r w:rsidR="005C31EF">
              <w:rPr>
                <w:rFonts w:cs="Arial"/>
                <w:sz w:val="20"/>
                <w:szCs w:val="20"/>
              </w:rPr>
              <w:t>to</w:t>
            </w:r>
            <w:r w:rsidRPr="00554AF3">
              <w:rPr>
                <w:rFonts w:cs="Arial"/>
                <w:sz w:val="20"/>
                <w:szCs w:val="20"/>
              </w:rPr>
              <w:t xml:space="preserve"> 9:15 a.m.)</w:t>
            </w:r>
          </w:p>
          <w:p w14:paraId="5656F055" w14:textId="2184627F" w:rsidR="00554AF3" w:rsidRPr="00554AF3" w:rsidRDefault="00554AF3" w:rsidP="00554AF3">
            <w:pPr>
              <w:rPr>
                <w:rFonts w:cs="Arial"/>
                <w:sz w:val="20"/>
                <w:szCs w:val="20"/>
              </w:rPr>
            </w:pPr>
            <w:r w:rsidRPr="00554AF3">
              <w:rPr>
                <w:rFonts w:cs="Arial"/>
                <w:sz w:val="20"/>
                <w:szCs w:val="20"/>
              </w:rPr>
              <w:t>OR</w:t>
            </w:r>
          </w:p>
          <w:p w14:paraId="73BC6D55" w14:textId="28400408" w:rsidR="00BE09D5" w:rsidRPr="00BE09D5" w:rsidRDefault="00554AF3" w:rsidP="00554AF3">
            <w:pPr>
              <w:rPr>
                <w:rFonts w:cs="Arial"/>
                <w:sz w:val="20"/>
                <w:szCs w:val="20"/>
              </w:rPr>
            </w:pPr>
            <w:r w:rsidRPr="00554AF3">
              <w:rPr>
                <w:rFonts w:cs="Arial"/>
                <w:sz w:val="20"/>
                <w:szCs w:val="20"/>
              </w:rPr>
              <w:t xml:space="preserve">Start Time for Additional Targeted Lesson (e.g., 8:30 a.m. </w:t>
            </w:r>
            <w:r w:rsidR="005C31EF">
              <w:rPr>
                <w:rFonts w:cs="Arial"/>
                <w:sz w:val="20"/>
                <w:szCs w:val="20"/>
              </w:rPr>
              <w:t>to</w:t>
            </w:r>
            <w:r w:rsidRPr="00554AF3">
              <w:rPr>
                <w:rFonts w:cs="Arial"/>
                <w:sz w:val="20"/>
                <w:szCs w:val="20"/>
              </w:rPr>
              <w:t xml:space="preserve"> 8:35 a.m.)</w:t>
            </w:r>
          </w:p>
        </w:tc>
        <w:tc>
          <w:tcPr>
            <w:tcW w:w="5310" w:type="dxa"/>
            <w:tcBorders>
              <w:top w:val="single" w:sz="8" w:space="0" w:color="918873"/>
              <w:left w:val="single" w:sz="8" w:space="0" w:color="918873"/>
              <w:bottom w:val="single" w:sz="8" w:space="0" w:color="918873"/>
            </w:tcBorders>
          </w:tcPr>
          <w:p w14:paraId="1EBB5961" w14:textId="77777777" w:rsidR="00BE09D5" w:rsidRPr="00BE09D5" w:rsidRDefault="00BE09D5" w:rsidP="00EC5186">
            <w:pPr>
              <w:rPr>
                <w:rFonts w:cs="Arial"/>
                <w:sz w:val="20"/>
                <w:szCs w:val="20"/>
              </w:rPr>
            </w:pPr>
          </w:p>
        </w:tc>
        <w:tc>
          <w:tcPr>
            <w:tcW w:w="5310" w:type="dxa"/>
            <w:tcBorders>
              <w:top w:val="single" w:sz="8" w:space="0" w:color="918873"/>
              <w:left w:val="single" w:sz="8" w:space="0" w:color="918873"/>
              <w:bottom w:val="single" w:sz="8" w:space="0" w:color="918873"/>
            </w:tcBorders>
          </w:tcPr>
          <w:p w14:paraId="1460AFB0" w14:textId="77777777" w:rsidR="00BE09D5" w:rsidRPr="00BE09D5" w:rsidRDefault="00BE09D5" w:rsidP="00EC5186">
            <w:pPr>
              <w:rPr>
                <w:rFonts w:cs="Arial"/>
                <w:sz w:val="20"/>
                <w:szCs w:val="20"/>
              </w:rPr>
            </w:pPr>
          </w:p>
        </w:tc>
      </w:tr>
      <w:tr w:rsidR="00BE09D5" w:rsidRPr="00166D58" w14:paraId="5AEFDC27" w14:textId="77777777" w:rsidTr="00554AF3">
        <w:trPr>
          <w:trHeight w:val="360"/>
        </w:trPr>
        <w:tc>
          <w:tcPr>
            <w:tcW w:w="2160" w:type="dxa"/>
            <w:tcBorders>
              <w:top w:val="single" w:sz="8" w:space="0" w:color="918873"/>
              <w:bottom w:val="single" w:sz="8" w:space="0" w:color="918873"/>
              <w:right w:val="single" w:sz="8" w:space="0" w:color="918873"/>
            </w:tcBorders>
          </w:tcPr>
          <w:p w14:paraId="7FD04552" w14:textId="2FF09C95" w:rsidR="00554AF3" w:rsidRPr="00554AF3" w:rsidRDefault="00554AF3" w:rsidP="00554AF3">
            <w:pPr>
              <w:rPr>
                <w:rFonts w:cs="Arial"/>
                <w:sz w:val="20"/>
                <w:szCs w:val="20"/>
              </w:rPr>
            </w:pPr>
            <w:r w:rsidRPr="00554AF3">
              <w:rPr>
                <w:rFonts w:cs="Arial"/>
                <w:sz w:val="20"/>
                <w:szCs w:val="20"/>
              </w:rPr>
              <w:t xml:space="preserve">Time (e.g., 9:15 a.m. </w:t>
            </w:r>
            <w:r w:rsidR="005C31EF">
              <w:rPr>
                <w:rFonts w:cs="Arial"/>
                <w:sz w:val="20"/>
                <w:szCs w:val="20"/>
              </w:rPr>
              <w:t>to</w:t>
            </w:r>
            <w:r w:rsidRPr="00554AF3">
              <w:rPr>
                <w:rFonts w:cs="Arial"/>
                <w:sz w:val="20"/>
                <w:szCs w:val="20"/>
              </w:rPr>
              <w:t xml:space="preserve"> 9:20 a.m.)</w:t>
            </w:r>
          </w:p>
          <w:p w14:paraId="7533EB3E" w14:textId="2B91E1C5" w:rsidR="00554AF3" w:rsidRPr="00554AF3" w:rsidRDefault="00554AF3" w:rsidP="00554AF3">
            <w:pPr>
              <w:rPr>
                <w:rFonts w:cs="Arial"/>
                <w:sz w:val="20"/>
                <w:szCs w:val="20"/>
              </w:rPr>
            </w:pPr>
            <w:r w:rsidRPr="00554AF3">
              <w:rPr>
                <w:rFonts w:cs="Arial"/>
                <w:sz w:val="20"/>
                <w:szCs w:val="20"/>
              </w:rPr>
              <w:t xml:space="preserve">(If applicable based on the time (i.e., minutes) permitted per the candidate’s subject-specific handbook.) </w:t>
            </w:r>
          </w:p>
          <w:p w14:paraId="7157ACB1" w14:textId="0878B388" w:rsidR="00554AF3" w:rsidRPr="00554AF3" w:rsidRDefault="00554AF3" w:rsidP="00554AF3">
            <w:pPr>
              <w:rPr>
                <w:rFonts w:cs="Arial"/>
                <w:sz w:val="20"/>
                <w:szCs w:val="20"/>
              </w:rPr>
            </w:pPr>
            <w:r w:rsidRPr="00554AF3">
              <w:rPr>
                <w:rFonts w:cs="Arial"/>
                <w:sz w:val="20"/>
                <w:szCs w:val="20"/>
              </w:rPr>
              <w:t>OR</w:t>
            </w:r>
          </w:p>
          <w:p w14:paraId="46EFCA00" w14:textId="196C2E12" w:rsidR="00BE09D5" w:rsidRPr="00BE09D5" w:rsidRDefault="00554AF3" w:rsidP="00554AF3">
            <w:pPr>
              <w:rPr>
                <w:rFonts w:cs="Arial"/>
                <w:sz w:val="20"/>
                <w:szCs w:val="20"/>
              </w:rPr>
            </w:pPr>
            <w:r w:rsidRPr="00554AF3">
              <w:rPr>
                <w:rFonts w:cs="Arial"/>
                <w:sz w:val="20"/>
                <w:szCs w:val="20"/>
              </w:rPr>
              <w:t xml:space="preserve">Time for Additional Targeted Lesson (e.g., 8:35 a.m. </w:t>
            </w:r>
            <w:r w:rsidR="005C31EF">
              <w:rPr>
                <w:rFonts w:cs="Arial"/>
                <w:sz w:val="20"/>
                <w:szCs w:val="20"/>
              </w:rPr>
              <w:t>to</w:t>
            </w:r>
            <w:r w:rsidRPr="00554AF3">
              <w:rPr>
                <w:rFonts w:cs="Arial"/>
                <w:sz w:val="20"/>
                <w:szCs w:val="20"/>
              </w:rPr>
              <w:t xml:space="preserve"> 8:40 a.m.)</w:t>
            </w:r>
          </w:p>
        </w:tc>
        <w:tc>
          <w:tcPr>
            <w:tcW w:w="5310" w:type="dxa"/>
            <w:tcBorders>
              <w:top w:val="single" w:sz="8" w:space="0" w:color="918873"/>
              <w:left w:val="single" w:sz="8" w:space="0" w:color="918873"/>
              <w:bottom w:val="single" w:sz="8" w:space="0" w:color="918873"/>
            </w:tcBorders>
          </w:tcPr>
          <w:p w14:paraId="782547E6" w14:textId="77777777" w:rsidR="00BE09D5" w:rsidRPr="00BE09D5" w:rsidRDefault="00BE09D5" w:rsidP="00EC5186">
            <w:pPr>
              <w:rPr>
                <w:rFonts w:cs="Arial"/>
                <w:sz w:val="20"/>
                <w:szCs w:val="20"/>
              </w:rPr>
            </w:pPr>
          </w:p>
        </w:tc>
        <w:tc>
          <w:tcPr>
            <w:tcW w:w="5310" w:type="dxa"/>
            <w:tcBorders>
              <w:top w:val="single" w:sz="8" w:space="0" w:color="918873"/>
              <w:left w:val="single" w:sz="8" w:space="0" w:color="918873"/>
              <w:bottom w:val="single" w:sz="8" w:space="0" w:color="918873"/>
            </w:tcBorders>
          </w:tcPr>
          <w:p w14:paraId="494443F5" w14:textId="77777777" w:rsidR="00BE09D5" w:rsidRPr="00BE09D5" w:rsidRDefault="00BE09D5" w:rsidP="00EC5186">
            <w:pPr>
              <w:rPr>
                <w:rFonts w:cs="Arial"/>
                <w:sz w:val="20"/>
                <w:szCs w:val="20"/>
              </w:rPr>
            </w:pPr>
          </w:p>
        </w:tc>
      </w:tr>
    </w:tbl>
    <w:p w14:paraId="5F3BEACA" w14:textId="18AB34B5" w:rsidR="00BE09D5" w:rsidRDefault="00BE09D5" w:rsidP="005132AC"/>
    <w:p w14:paraId="7B11B7C0" w14:textId="77777777" w:rsidR="00BE09D5" w:rsidRDefault="00BE09D5" w:rsidP="005132AC"/>
    <w:p w14:paraId="67F9F8B0" w14:textId="77777777" w:rsidR="00BE09D5" w:rsidRDefault="00BE09D5" w:rsidP="005132AC">
      <w:pPr>
        <w:sectPr w:rsidR="00BE09D5" w:rsidSect="00BE09D5">
          <w:headerReference w:type="default" r:id="rId13"/>
          <w:footerReference w:type="default" r:id="rId14"/>
          <w:pgSz w:w="15840" w:h="12240" w:orient="landscape" w:code="1"/>
          <w:pgMar w:top="1440" w:right="1440" w:bottom="1440" w:left="1440" w:header="360" w:footer="360" w:gutter="0"/>
          <w:cols w:space="720"/>
          <w:docGrid w:linePitch="360"/>
        </w:sectPr>
      </w:pPr>
    </w:p>
    <w:p w14:paraId="2E909283" w14:textId="3D49DBD5" w:rsidR="005132AC" w:rsidRDefault="005132AC" w:rsidP="00166D58">
      <w:pPr>
        <w:pStyle w:val="Heading2"/>
      </w:pPr>
      <w:r>
        <w:lastRenderedPageBreak/>
        <w:t>Step 3</w:t>
      </w:r>
      <w:r w:rsidR="00BE09D5">
        <w:t xml:space="preserve"> of 3</w:t>
      </w:r>
      <w:r>
        <w:t>: To be completed by the Candidate</w:t>
      </w:r>
    </w:p>
    <w:p w14:paraId="476E841A" w14:textId="55226716" w:rsidR="00993948" w:rsidRDefault="00166D58" w:rsidP="00166D58">
      <w:r>
        <w:t>After you have received the observation notes</w:t>
      </w:r>
      <w:r w:rsidR="00BE09D5">
        <w:t xml:space="preserve"> from </w:t>
      </w:r>
      <w:r w:rsidR="0060155B">
        <w:t>the</w:t>
      </w:r>
      <w:r w:rsidR="00BE09D5">
        <w:t xml:space="preserve"> notetaker</w:t>
      </w:r>
      <w:r>
        <w:t xml:space="preserve">, </w:t>
      </w:r>
      <w:hyperlink r:id="rId15" w:history="1">
        <w:r w:rsidR="00773477" w:rsidRPr="0023521E">
          <w:rPr>
            <w:rStyle w:val="Hyperlink"/>
          </w:rPr>
          <w:t>follow the instructions</w:t>
        </w:r>
        <w:r w:rsidR="005E1B29" w:rsidRPr="0023521E">
          <w:rPr>
            <w:rStyle w:val="Hyperlink"/>
          </w:rPr>
          <w:t>, corresponding to the selected option</w:t>
        </w:r>
      </w:hyperlink>
      <w:r w:rsidR="005E1B29">
        <w:t>,</w:t>
      </w:r>
      <w:r w:rsidR="00773477">
        <w:t xml:space="preserve"> </w:t>
      </w:r>
      <w:r w:rsidR="0060155B">
        <w:t xml:space="preserve">to </w:t>
      </w:r>
      <w:r w:rsidR="00993948">
        <w:t xml:space="preserve">identify </w:t>
      </w:r>
      <w:r w:rsidR="0088687F">
        <w:t>how to label and submit</w:t>
      </w:r>
      <w:r w:rsidR="00993948">
        <w:t xml:space="preserve"> the observation notes.</w:t>
      </w:r>
      <w:r w:rsidR="0065789B">
        <w:t xml:space="preserve"> </w:t>
      </w:r>
    </w:p>
    <w:sectPr w:rsidR="00993948" w:rsidSect="007D483A">
      <w:headerReference w:type="default" r:id="rId16"/>
      <w:footerReference w:type="default" r:id="rId17"/>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B35DF" w14:textId="77777777" w:rsidR="00397834" w:rsidRDefault="00397834" w:rsidP="005132AC">
      <w:r>
        <w:separator/>
      </w:r>
    </w:p>
    <w:p w14:paraId="7E3EAE75" w14:textId="77777777" w:rsidR="00397834" w:rsidRDefault="00397834" w:rsidP="005132AC"/>
    <w:p w14:paraId="45B7C7D9" w14:textId="77777777" w:rsidR="00397834" w:rsidRDefault="00397834" w:rsidP="005132AC"/>
  </w:endnote>
  <w:endnote w:type="continuationSeparator" w:id="0">
    <w:p w14:paraId="1A814085" w14:textId="77777777" w:rsidR="00397834" w:rsidRDefault="00397834" w:rsidP="005132AC">
      <w:r>
        <w:continuationSeparator/>
      </w:r>
    </w:p>
    <w:p w14:paraId="6B94FFC3" w14:textId="77777777" w:rsidR="00397834" w:rsidRDefault="00397834" w:rsidP="005132AC"/>
    <w:p w14:paraId="4E24C6B0" w14:textId="77777777" w:rsidR="00397834" w:rsidRDefault="00397834" w:rsidP="005132AC"/>
  </w:endnote>
  <w:endnote w:type="continuationNotice" w:id="1">
    <w:p w14:paraId="06104D6B" w14:textId="77777777" w:rsidR="00397834" w:rsidRDefault="0039783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4C46" w14:textId="742A756F" w:rsidR="00166D58" w:rsidRPr="00691A8F" w:rsidRDefault="00166D58" w:rsidP="00454AA9">
    <w:pPr>
      <w:pStyle w:val="TPANormal"/>
      <w:tabs>
        <w:tab w:val="left" w:pos="8910"/>
      </w:tabs>
      <w:rPr>
        <w:color w:val="808080"/>
        <w:sz w:val="18"/>
        <w:szCs w:val="18"/>
      </w:rPr>
    </w:pPr>
    <w:r w:rsidRPr="000B54FD">
      <w:rPr>
        <w:rFonts w:ascii="Arial Narrow" w:hAnsi="Arial Narrow"/>
        <w:color w:val="808080"/>
        <w:sz w:val="18"/>
        <w:szCs w:val="18"/>
      </w:rPr>
      <w:t>Copyright © 20</w:t>
    </w:r>
    <w:r>
      <w:rPr>
        <w:rFonts w:ascii="Arial Narrow" w:hAnsi="Arial Narrow"/>
        <w:color w:val="808080"/>
        <w:sz w:val="18"/>
        <w:szCs w:val="18"/>
      </w:rPr>
      <w:t>21</w:t>
    </w:r>
    <w:r w:rsidRPr="000B54FD">
      <w:rPr>
        <w:rFonts w:ascii="Arial Narrow" w:hAnsi="Arial Narrow"/>
        <w:color w:val="808080"/>
        <w:sz w:val="18"/>
        <w:szCs w:val="18"/>
      </w:rPr>
      <w:t xml:space="preserve"> 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Pr>
        <w:rStyle w:val="PageNumber"/>
        <w:rFonts w:ascii="Arial Narrow" w:hAnsi="Arial Narrow"/>
        <w:b/>
        <w:color w:val="991D20"/>
        <w:sz w:val="18"/>
        <w:szCs w:val="18"/>
      </w:rPr>
      <w:t>1</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Pr="00FA79F3">
      <w:rPr>
        <w:rStyle w:val="PageNumber"/>
        <w:rFonts w:ascii="Arial Narrow" w:hAnsi="Arial Narrow"/>
        <w:b/>
        <w:color w:val="991D20"/>
        <w:sz w:val="18"/>
        <w:szCs w:val="18"/>
      </w:rPr>
      <w:fldChar w:fldCharType="begin"/>
    </w:r>
    <w:r w:rsidRPr="00FA79F3">
      <w:rPr>
        <w:rStyle w:val="PageNumber"/>
        <w:rFonts w:ascii="Arial Narrow" w:hAnsi="Arial Narrow"/>
        <w:b/>
        <w:color w:val="991D20"/>
        <w:sz w:val="18"/>
        <w:szCs w:val="18"/>
      </w:rPr>
      <w:instrText xml:space="preserve"> NUMPAGES </w:instrText>
    </w:r>
    <w:r w:rsidRPr="00FA79F3">
      <w:rPr>
        <w:rStyle w:val="PageNumber"/>
        <w:rFonts w:ascii="Arial Narrow" w:hAnsi="Arial Narrow"/>
        <w:b/>
        <w:color w:val="991D20"/>
        <w:sz w:val="18"/>
        <w:szCs w:val="18"/>
      </w:rPr>
      <w:fldChar w:fldCharType="separate"/>
    </w:r>
    <w:r>
      <w:rPr>
        <w:rStyle w:val="PageNumber"/>
        <w:rFonts w:ascii="Arial Narrow" w:hAnsi="Arial Narrow"/>
        <w:b/>
        <w:color w:val="991D20"/>
        <w:sz w:val="18"/>
        <w:szCs w:val="18"/>
      </w:rPr>
      <w:t>3</w:t>
    </w:r>
    <w:r w:rsidRPr="00FA79F3">
      <w:rPr>
        <w:rStyle w:val="PageNumber"/>
        <w:rFonts w:ascii="Arial Narrow" w:hAnsi="Arial Narrow"/>
        <w:b/>
        <w:color w:val="991D20"/>
        <w:sz w:val="18"/>
        <w:szCs w:val="18"/>
      </w:rPr>
      <w:fldChar w:fldCharType="end"/>
    </w:r>
  </w:p>
  <w:p w14:paraId="340A08A0" w14:textId="77777777" w:rsidR="00166D58" w:rsidRDefault="00166D58" w:rsidP="00BE09D5">
    <w:pPr>
      <w:pStyle w:val="TPANormal"/>
      <w:tabs>
        <w:tab w:val="right" w:pos="1242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Pr>
        <w:rFonts w:ascii="Arial Narrow" w:hAnsi="Arial Narrow"/>
        <w:color w:val="808080"/>
        <w:sz w:val="18"/>
        <w:szCs w:val="18"/>
      </w:rPr>
      <w:tab/>
      <w:t>V01</w:t>
    </w:r>
  </w:p>
  <w:p w14:paraId="7FF9AAE0" w14:textId="77777777" w:rsidR="00166D58" w:rsidRPr="000C355C" w:rsidRDefault="00166D58" w:rsidP="00166D58">
    <w:pPr>
      <w:spacing w:before="0" w:after="0" w:line="240" w:lineRule="auto"/>
      <w:rPr>
        <w:rFonts w:ascii="Arial Narrow" w:hAnsi="Arial Narrow"/>
        <w:color w:val="808080"/>
        <w:sz w:val="18"/>
        <w:szCs w:val="18"/>
      </w:rPr>
    </w:pPr>
    <w:r w:rsidRPr="000C355C">
      <w:rPr>
        <w:rFonts w:ascii="Arial Narrow" w:hAnsi="Arial Narrow"/>
        <w:color w:val="808080"/>
        <w:sz w:val="18"/>
        <w:szCs w:val="18"/>
      </w:rPr>
      <w:t>The edTPA trademarks are owned by The Board of Trustees of the Leland Stanford Junior University.</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6DB1" w14:textId="77777777" w:rsidR="002556B8" w:rsidRPr="00691A8F" w:rsidRDefault="002556B8" w:rsidP="005132AC">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Stat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14:paraId="62590F3E" w14:textId="77777777" w:rsidR="002556B8" w:rsidRPr="00356C92" w:rsidRDefault="002556B8" w:rsidP="005132AC">
    <w:pPr>
      <w:pStyle w:val="TPAFooterWide"/>
      <w:rPr>
        <w:rStyle w:val="PageNumber"/>
      </w:rPr>
    </w:pPr>
    <w:r w:rsidRPr="000B54FD">
      <w:t>All rights reserved</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85FE" w14:textId="77777777" w:rsidR="00BE09D5" w:rsidRPr="00691A8F" w:rsidRDefault="00BE09D5" w:rsidP="00BE09D5">
    <w:pPr>
      <w:pStyle w:val="TPANormal"/>
      <w:tabs>
        <w:tab w:val="left" w:pos="12060"/>
      </w:tabs>
      <w:rPr>
        <w:color w:val="808080"/>
        <w:sz w:val="18"/>
        <w:szCs w:val="18"/>
      </w:rPr>
    </w:pPr>
    <w:r w:rsidRPr="000B54FD">
      <w:rPr>
        <w:rFonts w:ascii="Arial Narrow" w:hAnsi="Arial Narrow"/>
        <w:color w:val="808080"/>
        <w:sz w:val="18"/>
        <w:szCs w:val="18"/>
      </w:rPr>
      <w:t>Copyright © 20</w:t>
    </w:r>
    <w:r>
      <w:rPr>
        <w:rFonts w:ascii="Arial Narrow" w:hAnsi="Arial Narrow"/>
        <w:color w:val="808080"/>
        <w:sz w:val="18"/>
        <w:szCs w:val="18"/>
      </w:rPr>
      <w:t>21</w:t>
    </w:r>
    <w:r w:rsidRPr="000B54FD">
      <w:rPr>
        <w:rFonts w:ascii="Arial Narrow" w:hAnsi="Arial Narrow"/>
        <w:color w:val="808080"/>
        <w:sz w:val="18"/>
        <w:szCs w:val="18"/>
      </w:rPr>
      <w:t xml:space="preserve"> 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Pr>
        <w:rStyle w:val="PageNumber"/>
        <w:rFonts w:ascii="Arial Narrow" w:hAnsi="Arial Narrow"/>
        <w:b/>
        <w:color w:val="991D20"/>
        <w:sz w:val="18"/>
        <w:szCs w:val="18"/>
      </w:rPr>
      <w:t>1</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Pr="00FA79F3">
      <w:rPr>
        <w:rStyle w:val="PageNumber"/>
        <w:rFonts w:ascii="Arial Narrow" w:hAnsi="Arial Narrow"/>
        <w:b/>
        <w:color w:val="991D20"/>
        <w:sz w:val="18"/>
        <w:szCs w:val="18"/>
      </w:rPr>
      <w:fldChar w:fldCharType="begin"/>
    </w:r>
    <w:r w:rsidRPr="00FA79F3">
      <w:rPr>
        <w:rStyle w:val="PageNumber"/>
        <w:rFonts w:ascii="Arial Narrow" w:hAnsi="Arial Narrow"/>
        <w:b/>
        <w:color w:val="991D20"/>
        <w:sz w:val="18"/>
        <w:szCs w:val="18"/>
      </w:rPr>
      <w:instrText xml:space="preserve"> NUMPAGES </w:instrText>
    </w:r>
    <w:r w:rsidRPr="00FA79F3">
      <w:rPr>
        <w:rStyle w:val="PageNumber"/>
        <w:rFonts w:ascii="Arial Narrow" w:hAnsi="Arial Narrow"/>
        <w:b/>
        <w:color w:val="991D20"/>
        <w:sz w:val="18"/>
        <w:szCs w:val="18"/>
      </w:rPr>
      <w:fldChar w:fldCharType="separate"/>
    </w:r>
    <w:r>
      <w:rPr>
        <w:rStyle w:val="PageNumber"/>
        <w:rFonts w:ascii="Arial Narrow" w:hAnsi="Arial Narrow"/>
        <w:b/>
        <w:color w:val="991D20"/>
        <w:sz w:val="18"/>
        <w:szCs w:val="18"/>
      </w:rPr>
      <w:t>3</w:t>
    </w:r>
    <w:r w:rsidRPr="00FA79F3">
      <w:rPr>
        <w:rStyle w:val="PageNumber"/>
        <w:rFonts w:ascii="Arial Narrow" w:hAnsi="Arial Narrow"/>
        <w:b/>
        <w:color w:val="991D20"/>
        <w:sz w:val="18"/>
        <w:szCs w:val="18"/>
      </w:rPr>
      <w:fldChar w:fldCharType="end"/>
    </w:r>
  </w:p>
  <w:p w14:paraId="357E4288" w14:textId="77777777" w:rsidR="00BE09D5" w:rsidRDefault="00BE09D5" w:rsidP="00BE09D5">
    <w:pPr>
      <w:pStyle w:val="TPANormal"/>
      <w:tabs>
        <w:tab w:val="right" w:pos="1242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Pr>
        <w:rFonts w:ascii="Arial Narrow" w:hAnsi="Arial Narrow"/>
        <w:color w:val="808080"/>
        <w:sz w:val="18"/>
        <w:szCs w:val="18"/>
      </w:rPr>
      <w:tab/>
      <w:t>V01</w:t>
    </w:r>
  </w:p>
  <w:p w14:paraId="47CB2C67" w14:textId="77777777" w:rsidR="00BE09D5" w:rsidRPr="000C355C" w:rsidRDefault="00BE09D5" w:rsidP="00166D58">
    <w:pPr>
      <w:spacing w:before="0" w:after="0" w:line="240" w:lineRule="auto"/>
      <w:rPr>
        <w:rFonts w:ascii="Arial Narrow" w:hAnsi="Arial Narrow"/>
        <w:color w:val="808080"/>
        <w:sz w:val="18"/>
        <w:szCs w:val="18"/>
      </w:rPr>
    </w:pPr>
    <w:r w:rsidRPr="000C355C">
      <w:rPr>
        <w:rFonts w:ascii="Arial Narrow" w:hAnsi="Arial Narrow"/>
        <w:color w:val="808080"/>
        <w:sz w:val="18"/>
        <w:szCs w:val="18"/>
      </w:rPr>
      <w:t>The edTPA trademarks are owned by The Board of Trustees of the Leland Stanford Junior University.</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ADEF" w14:textId="5B6BAD33" w:rsidR="00BE09D5" w:rsidRPr="00691A8F" w:rsidRDefault="00BE09D5" w:rsidP="00BE09D5">
    <w:pPr>
      <w:pStyle w:val="TPANormal"/>
      <w:tabs>
        <w:tab w:val="left" w:pos="8910"/>
        <w:tab w:val="left" w:pos="12060"/>
      </w:tabs>
      <w:rPr>
        <w:color w:val="808080"/>
        <w:sz w:val="18"/>
        <w:szCs w:val="18"/>
      </w:rPr>
    </w:pPr>
    <w:r w:rsidRPr="000B54FD">
      <w:rPr>
        <w:rFonts w:ascii="Arial Narrow" w:hAnsi="Arial Narrow"/>
        <w:color w:val="808080"/>
        <w:sz w:val="18"/>
        <w:szCs w:val="18"/>
      </w:rPr>
      <w:t>Copyright © 20</w:t>
    </w:r>
    <w:r>
      <w:rPr>
        <w:rFonts w:ascii="Arial Narrow" w:hAnsi="Arial Narrow"/>
        <w:color w:val="808080"/>
        <w:sz w:val="18"/>
        <w:szCs w:val="18"/>
      </w:rPr>
      <w:t>21</w:t>
    </w:r>
    <w:r w:rsidRPr="000B54FD">
      <w:rPr>
        <w:rFonts w:ascii="Arial Narrow" w:hAnsi="Arial Narrow"/>
        <w:color w:val="808080"/>
        <w:sz w:val="18"/>
        <w:szCs w:val="18"/>
      </w:rPr>
      <w:t xml:space="preserve"> Board of Trustees of the Leland Stanford Junior University.</w:t>
    </w:r>
    <w:r>
      <w:rPr>
        <w:rFonts w:ascii="Arial Narrow" w:hAnsi="Arial Narrow"/>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Pr>
        <w:rStyle w:val="PageNumber"/>
        <w:rFonts w:ascii="Arial Narrow" w:hAnsi="Arial Narrow"/>
        <w:b/>
        <w:color w:val="991D20"/>
        <w:sz w:val="18"/>
        <w:szCs w:val="18"/>
      </w:rPr>
      <w:t>1</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Pr="00FA79F3">
      <w:rPr>
        <w:rStyle w:val="PageNumber"/>
        <w:rFonts w:ascii="Arial Narrow" w:hAnsi="Arial Narrow"/>
        <w:b/>
        <w:color w:val="991D20"/>
        <w:sz w:val="18"/>
        <w:szCs w:val="18"/>
      </w:rPr>
      <w:fldChar w:fldCharType="begin"/>
    </w:r>
    <w:r w:rsidRPr="00FA79F3">
      <w:rPr>
        <w:rStyle w:val="PageNumber"/>
        <w:rFonts w:ascii="Arial Narrow" w:hAnsi="Arial Narrow"/>
        <w:b/>
        <w:color w:val="991D20"/>
        <w:sz w:val="18"/>
        <w:szCs w:val="18"/>
      </w:rPr>
      <w:instrText xml:space="preserve"> NUMPAGES </w:instrText>
    </w:r>
    <w:r w:rsidRPr="00FA79F3">
      <w:rPr>
        <w:rStyle w:val="PageNumber"/>
        <w:rFonts w:ascii="Arial Narrow" w:hAnsi="Arial Narrow"/>
        <w:b/>
        <w:color w:val="991D20"/>
        <w:sz w:val="18"/>
        <w:szCs w:val="18"/>
      </w:rPr>
      <w:fldChar w:fldCharType="separate"/>
    </w:r>
    <w:r>
      <w:rPr>
        <w:rStyle w:val="PageNumber"/>
        <w:rFonts w:ascii="Arial Narrow" w:hAnsi="Arial Narrow"/>
        <w:b/>
        <w:color w:val="991D20"/>
        <w:sz w:val="18"/>
        <w:szCs w:val="18"/>
      </w:rPr>
      <w:t>3</w:t>
    </w:r>
    <w:r w:rsidRPr="00FA79F3">
      <w:rPr>
        <w:rStyle w:val="PageNumber"/>
        <w:rFonts w:ascii="Arial Narrow" w:hAnsi="Arial Narrow"/>
        <w:b/>
        <w:color w:val="991D20"/>
        <w:sz w:val="18"/>
        <w:szCs w:val="18"/>
      </w:rPr>
      <w:fldChar w:fldCharType="end"/>
    </w:r>
  </w:p>
  <w:p w14:paraId="0D566DA3" w14:textId="77777777" w:rsidR="00BE09D5" w:rsidRDefault="00BE09D5" w:rsidP="00BE09D5">
    <w:pPr>
      <w:pStyle w:val="TPANormal"/>
      <w:tabs>
        <w:tab w:val="right" w:pos="1242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Pr>
        <w:rFonts w:ascii="Arial Narrow" w:hAnsi="Arial Narrow"/>
        <w:color w:val="808080"/>
        <w:sz w:val="18"/>
        <w:szCs w:val="18"/>
      </w:rPr>
      <w:tab/>
      <w:t>V01</w:t>
    </w:r>
  </w:p>
  <w:p w14:paraId="47B8C874" w14:textId="77777777" w:rsidR="00BE09D5" w:rsidRPr="000C355C" w:rsidRDefault="00BE09D5" w:rsidP="00166D58">
    <w:pPr>
      <w:spacing w:before="0" w:after="0" w:line="240" w:lineRule="auto"/>
      <w:rPr>
        <w:rFonts w:ascii="Arial Narrow" w:hAnsi="Arial Narrow"/>
        <w:color w:val="808080"/>
        <w:sz w:val="18"/>
        <w:szCs w:val="18"/>
      </w:rPr>
    </w:pPr>
    <w:r w:rsidRPr="000C355C">
      <w:rPr>
        <w:rFonts w:ascii="Arial Narrow" w:hAnsi="Arial Narrow"/>
        <w:color w:val="808080"/>
        <w:sz w:val="18"/>
        <w:szCs w:val="18"/>
      </w:rPr>
      <w:t>The edTPA trademarks are owned by The Board of Trustees of the Leland Stanford Junior University.</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68712" w14:textId="77777777" w:rsidR="00397834" w:rsidRDefault="00397834" w:rsidP="005132AC">
      <w:r>
        <w:separator/>
      </w:r>
    </w:p>
  </w:footnote>
  <w:footnote w:type="continuationSeparator" w:id="0">
    <w:p w14:paraId="2B07AD1E" w14:textId="77777777" w:rsidR="00397834" w:rsidRDefault="00397834" w:rsidP="005132AC">
      <w:r>
        <w:continuationSeparator/>
      </w:r>
    </w:p>
    <w:p w14:paraId="60892599" w14:textId="77777777" w:rsidR="00397834" w:rsidRDefault="00397834" w:rsidP="005132AC"/>
    <w:p w14:paraId="08744649" w14:textId="77777777" w:rsidR="00397834" w:rsidRDefault="00397834" w:rsidP="005132AC"/>
  </w:footnote>
  <w:footnote w:type="continuationNotice" w:id="1">
    <w:p w14:paraId="2C331B72" w14:textId="77777777" w:rsidR="00397834" w:rsidRDefault="0039783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35CA" w14:textId="7379881E" w:rsidR="007D483A" w:rsidRPr="00A11C84" w:rsidRDefault="006243C6" w:rsidP="00166D58">
    <w:pPr>
      <w:pStyle w:val="Header"/>
    </w:pPr>
    <w:r>
      <w:rPr>
        <w:noProof/>
      </w:rPr>
      <w:drawing>
        <wp:anchor distT="0" distB="0" distL="114300" distR="114300" simplePos="0" relativeHeight="251658240" behindDoc="0" locked="0" layoutInCell="1" allowOverlap="1" wp14:anchorId="76B778E6" wp14:editId="1D41C1FC">
          <wp:simplePos x="0" y="0"/>
          <wp:positionH relativeFrom="column">
            <wp:posOffset>0</wp:posOffset>
          </wp:positionH>
          <wp:positionV relativeFrom="paragraph">
            <wp:posOffset>1988</wp:posOffset>
          </wp:positionV>
          <wp:extent cx="914400" cy="274320"/>
          <wp:effectExtent l="0" t="0" r="0" b="0"/>
          <wp:wrapSquare wrapText="bothSides"/>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4320"/>
                  </a:xfrm>
                  <a:prstGeom prst="rect">
                    <a:avLst/>
                  </a:prstGeom>
                  <a:noFill/>
                  <a:ln>
                    <a:noFill/>
                  </a:ln>
                </pic:spPr>
              </pic:pic>
            </a:graphicData>
          </a:graphic>
        </wp:anchor>
      </w:drawing>
    </w:r>
    <w:r w:rsidR="007D483A">
      <w:tab/>
    </w:r>
    <w:r w:rsidR="00397834">
      <w:fldChar w:fldCharType="begin"/>
    </w:r>
    <w:r w:rsidR="00397834">
      <w:instrText xml:space="preserve"> SUBJECT   \* MERGEFORMAT </w:instrText>
    </w:r>
    <w:r w:rsidR="00397834">
      <w:fldChar w:fldCharType="separate"/>
    </w:r>
    <w:r w:rsidR="00073ED5">
      <w:t>Alternative to Video Evidence</w:t>
    </w:r>
    <w:r w:rsidR="00397834">
      <w:fldChar w:fldCharType="end"/>
    </w:r>
  </w:p>
  <w:p w14:paraId="54647773" w14:textId="63E19208" w:rsidR="00B47EDD" w:rsidRPr="00A11C84" w:rsidRDefault="00A11C84" w:rsidP="005132AC">
    <w:pPr>
      <w:pStyle w:val="Header"/>
    </w:pPr>
    <w:r w:rsidRPr="00A11C84">
      <w:t xml:space="preserve">Task </w:t>
    </w:r>
    <w:r w:rsidR="00073ED5">
      <w:t>2</w:t>
    </w:r>
    <w:r w:rsidRPr="00A11C84">
      <w:t xml:space="preserve">: </w:t>
    </w:r>
    <w:r w:rsidR="00073ED5">
      <w:t>Observation Notes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D92B" w14:textId="77777777" w:rsidR="00BE09D5" w:rsidRPr="00A11C84" w:rsidRDefault="00BE09D5" w:rsidP="00166D58">
    <w:pPr>
      <w:pStyle w:val="Header"/>
    </w:pPr>
    <w:r>
      <w:rPr>
        <w:noProof/>
      </w:rPr>
      <w:drawing>
        <wp:anchor distT="0" distB="0" distL="114300" distR="114300" simplePos="0" relativeHeight="251658241" behindDoc="0" locked="0" layoutInCell="1" allowOverlap="1" wp14:anchorId="72D97D0C" wp14:editId="1C9F3C15">
          <wp:simplePos x="0" y="0"/>
          <wp:positionH relativeFrom="column">
            <wp:posOffset>0</wp:posOffset>
          </wp:positionH>
          <wp:positionV relativeFrom="paragraph">
            <wp:posOffset>1988</wp:posOffset>
          </wp:positionV>
          <wp:extent cx="914400" cy="274320"/>
          <wp:effectExtent l="0" t="0" r="0" b="0"/>
          <wp:wrapSquare wrapText="bothSides"/>
          <wp:docPr id="2" name="Picture 2"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4320"/>
                  </a:xfrm>
                  <a:prstGeom prst="rect">
                    <a:avLst/>
                  </a:prstGeom>
                  <a:noFill/>
                  <a:ln>
                    <a:noFill/>
                  </a:ln>
                </pic:spPr>
              </pic:pic>
            </a:graphicData>
          </a:graphic>
        </wp:anchor>
      </w:drawing>
    </w:r>
    <w:r>
      <w:tab/>
    </w:r>
    <w:r w:rsidR="00397834">
      <w:fldChar w:fldCharType="begin"/>
    </w:r>
    <w:r w:rsidR="00397834">
      <w:instrText xml:space="preserve"> SUBJECT   \* MERGEFORMAT </w:instrText>
    </w:r>
    <w:r w:rsidR="00397834">
      <w:fldChar w:fldCharType="separate"/>
    </w:r>
    <w:r>
      <w:t>Alternative to Video Evidence</w:t>
    </w:r>
    <w:r w:rsidR="00397834">
      <w:fldChar w:fldCharType="end"/>
    </w:r>
  </w:p>
  <w:p w14:paraId="105047A7" w14:textId="77777777" w:rsidR="00BE09D5" w:rsidRPr="00A11C84" w:rsidRDefault="00BE09D5" w:rsidP="005132AC">
    <w:pPr>
      <w:pStyle w:val="Header"/>
    </w:pPr>
    <w:r w:rsidRPr="00A11C84">
      <w:t xml:space="preserve">Task </w:t>
    </w:r>
    <w:r>
      <w:t>2</w:t>
    </w:r>
    <w:r w:rsidRPr="00A11C84">
      <w:t xml:space="preserve">: </w:t>
    </w:r>
    <w:r>
      <w:t>Observation Notes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D8F5" w14:textId="77777777" w:rsidR="00BE09D5" w:rsidRPr="00A11C84" w:rsidRDefault="00BE09D5" w:rsidP="00166D58">
    <w:pPr>
      <w:pStyle w:val="Header"/>
    </w:pPr>
    <w:r>
      <w:rPr>
        <w:noProof/>
      </w:rPr>
      <w:drawing>
        <wp:anchor distT="0" distB="0" distL="114300" distR="114300" simplePos="0" relativeHeight="251658242" behindDoc="0" locked="0" layoutInCell="1" allowOverlap="1" wp14:anchorId="22EABAFD" wp14:editId="221451A1">
          <wp:simplePos x="0" y="0"/>
          <wp:positionH relativeFrom="column">
            <wp:posOffset>0</wp:posOffset>
          </wp:positionH>
          <wp:positionV relativeFrom="paragraph">
            <wp:posOffset>1988</wp:posOffset>
          </wp:positionV>
          <wp:extent cx="914400" cy="274320"/>
          <wp:effectExtent l="0" t="0" r="0" b="0"/>
          <wp:wrapSquare wrapText="bothSides"/>
          <wp:docPr id="3" name="Picture 3"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4320"/>
                  </a:xfrm>
                  <a:prstGeom prst="rect">
                    <a:avLst/>
                  </a:prstGeom>
                  <a:noFill/>
                  <a:ln>
                    <a:noFill/>
                  </a:ln>
                </pic:spPr>
              </pic:pic>
            </a:graphicData>
          </a:graphic>
        </wp:anchor>
      </w:drawing>
    </w:r>
    <w:r>
      <w:tab/>
    </w:r>
    <w:r w:rsidR="00397834">
      <w:fldChar w:fldCharType="begin"/>
    </w:r>
    <w:r w:rsidR="00397834">
      <w:instrText xml:space="preserve"> SUBJECT   \* MERGEFORMAT </w:instrText>
    </w:r>
    <w:r w:rsidR="00397834">
      <w:fldChar w:fldCharType="separate"/>
    </w:r>
    <w:r>
      <w:t>Alternative to Video Evidence</w:t>
    </w:r>
    <w:r w:rsidR="00397834">
      <w:fldChar w:fldCharType="end"/>
    </w:r>
  </w:p>
  <w:p w14:paraId="31F519C7" w14:textId="77777777" w:rsidR="00BE09D5" w:rsidRPr="00A11C84" w:rsidRDefault="00BE09D5" w:rsidP="005132AC">
    <w:pPr>
      <w:pStyle w:val="Header"/>
    </w:pPr>
    <w:r w:rsidRPr="00A11C84">
      <w:t xml:space="preserve">Task </w:t>
    </w:r>
    <w:r>
      <w:t>2</w:t>
    </w:r>
    <w:r w:rsidRPr="00A11C84">
      <w:t xml:space="preserve">: </w:t>
    </w:r>
    <w:r>
      <w:t>Observation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2E5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28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5E39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2CE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269B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3487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3E93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2A2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DC6F0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11C3D"/>
    <w:multiLevelType w:val="hybridMultilevel"/>
    <w:tmpl w:val="78909242"/>
    <w:lvl w:ilvl="0" w:tplc="3AC87E2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56FB5"/>
    <w:multiLevelType w:val="hybridMultilevel"/>
    <w:tmpl w:val="A9CC7B9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7313FA1"/>
    <w:multiLevelType w:val="hybridMultilevel"/>
    <w:tmpl w:val="9E0CCDF6"/>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98288A"/>
    <w:multiLevelType w:val="hybridMultilevel"/>
    <w:tmpl w:val="972C04F2"/>
    <w:lvl w:ilvl="0" w:tplc="4476DE68">
      <w:start w:val="1"/>
      <w:numFmt w:val="decimal"/>
      <w:lvlText w:val="%1."/>
      <w:lvlJc w:val="left"/>
      <w:pPr>
        <w:ind w:left="1660" w:hanging="360"/>
      </w:pPr>
    </w:lvl>
    <w:lvl w:ilvl="1" w:tplc="76A05DA6">
      <w:start w:val="1"/>
      <w:numFmt w:val="lowerLetter"/>
      <w:lvlText w:val="%2."/>
      <w:lvlJc w:val="left"/>
      <w:pPr>
        <w:ind w:left="2380" w:hanging="360"/>
      </w:pPr>
    </w:lvl>
    <w:lvl w:ilvl="2" w:tplc="0409001B">
      <w:start w:val="1"/>
      <w:numFmt w:val="lowerRoman"/>
      <w:lvlText w:val="%3."/>
      <w:lvlJc w:val="right"/>
      <w:pPr>
        <w:ind w:left="3100" w:hanging="180"/>
      </w:pPr>
    </w:lvl>
    <w:lvl w:ilvl="3" w:tplc="0409000F">
      <w:start w:val="1"/>
      <w:numFmt w:val="decimal"/>
      <w:lvlText w:val="%4."/>
      <w:lvlJc w:val="left"/>
      <w:pPr>
        <w:ind w:left="3820" w:hanging="360"/>
      </w:pPr>
    </w:lvl>
    <w:lvl w:ilvl="4" w:tplc="04090019">
      <w:start w:val="1"/>
      <w:numFmt w:val="lowerLetter"/>
      <w:lvlText w:val="%5."/>
      <w:lvlJc w:val="left"/>
      <w:pPr>
        <w:ind w:left="4540" w:hanging="360"/>
      </w:pPr>
    </w:lvl>
    <w:lvl w:ilvl="5" w:tplc="0409001B">
      <w:start w:val="1"/>
      <w:numFmt w:val="lowerRoman"/>
      <w:lvlText w:val="%6."/>
      <w:lvlJc w:val="right"/>
      <w:pPr>
        <w:ind w:left="5260" w:hanging="180"/>
      </w:pPr>
    </w:lvl>
    <w:lvl w:ilvl="6" w:tplc="0409000F">
      <w:start w:val="1"/>
      <w:numFmt w:val="decimal"/>
      <w:lvlText w:val="%7."/>
      <w:lvlJc w:val="left"/>
      <w:pPr>
        <w:ind w:left="5980" w:hanging="360"/>
      </w:pPr>
    </w:lvl>
    <w:lvl w:ilvl="7" w:tplc="04090019">
      <w:start w:val="1"/>
      <w:numFmt w:val="lowerLetter"/>
      <w:lvlText w:val="%8."/>
      <w:lvlJc w:val="left"/>
      <w:pPr>
        <w:ind w:left="6700" w:hanging="360"/>
      </w:pPr>
    </w:lvl>
    <w:lvl w:ilvl="8" w:tplc="0409001B">
      <w:start w:val="1"/>
      <w:numFmt w:val="lowerRoman"/>
      <w:lvlText w:val="%9."/>
      <w:lvlJc w:val="right"/>
      <w:pPr>
        <w:ind w:left="7420" w:hanging="180"/>
      </w:pPr>
    </w:lvl>
  </w:abstractNum>
  <w:abstractNum w:abstractNumId="19" w15:restartNumberingAfterBreak="0">
    <w:nsid w:val="61B476F3"/>
    <w:multiLevelType w:val="hybridMultilevel"/>
    <w:tmpl w:val="3C26EA94"/>
    <w:lvl w:ilvl="0" w:tplc="7732267A">
      <w:start w:val="1"/>
      <w:numFmt w:val="bullet"/>
      <w:lvlText w:val=""/>
      <w:lvlJc w:val="left"/>
      <w:pPr>
        <w:ind w:left="2880" w:hanging="360"/>
      </w:pPr>
      <w:rPr>
        <w:rFonts w:ascii="Wingdings 2" w:hAnsi="Wingdings 2" w:hint="default"/>
        <w:color w:val="BF6900"/>
        <w:sz w:val="24"/>
      </w:rPr>
    </w:lvl>
    <w:lvl w:ilvl="1" w:tplc="04090019" w:tentative="1">
      <w:start w:val="1"/>
      <w:numFmt w:val="bullet"/>
      <w:lvlText w:val="o"/>
      <w:lvlJc w:val="left"/>
      <w:pPr>
        <w:ind w:left="3600" w:hanging="360"/>
      </w:pPr>
      <w:rPr>
        <w:rFonts w:ascii="Courier New" w:hAnsi="Courier New" w:cs="Courier New" w:hint="default"/>
      </w:rPr>
    </w:lvl>
    <w:lvl w:ilvl="2" w:tplc="0409001B" w:tentative="1">
      <w:start w:val="1"/>
      <w:numFmt w:val="bullet"/>
      <w:lvlText w:val=""/>
      <w:lvlJc w:val="left"/>
      <w:pPr>
        <w:ind w:left="4320" w:hanging="360"/>
      </w:pPr>
      <w:rPr>
        <w:rFonts w:ascii="Wingdings" w:hAnsi="Wingdings" w:hint="default"/>
      </w:rPr>
    </w:lvl>
    <w:lvl w:ilvl="3" w:tplc="0409000F" w:tentative="1">
      <w:start w:val="1"/>
      <w:numFmt w:val="bullet"/>
      <w:lvlText w:val=""/>
      <w:lvlJc w:val="left"/>
      <w:pPr>
        <w:ind w:left="5040" w:hanging="360"/>
      </w:pPr>
      <w:rPr>
        <w:rFonts w:ascii="Symbol" w:hAnsi="Symbol" w:hint="default"/>
      </w:rPr>
    </w:lvl>
    <w:lvl w:ilvl="4" w:tplc="04090019" w:tentative="1">
      <w:start w:val="1"/>
      <w:numFmt w:val="bullet"/>
      <w:lvlText w:val="o"/>
      <w:lvlJc w:val="left"/>
      <w:pPr>
        <w:ind w:left="5760" w:hanging="360"/>
      </w:pPr>
      <w:rPr>
        <w:rFonts w:ascii="Courier New" w:hAnsi="Courier New" w:cs="Courier New" w:hint="default"/>
      </w:rPr>
    </w:lvl>
    <w:lvl w:ilvl="5" w:tplc="0409001B" w:tentative="1">
      <w:start w:val="1"/>
      <w:numFmt w:val="bullet"/>
      <w:lvlText w:val=""/>
      <w:lvlJc w:val="left"/>
      <w:pPr>
        <w:ind w:left="6480" w:hanging="360"/>
      </w:pPr>
      <w:rPr>
        <w:rFonts w:ascii="Wingdings" w:hAnsi="Wingdings" w:hint="default"/>
      </w:rPr>
    </w:lvl>
    <w:lvl w:ilvl="6" w:tplc="0409000F" w:tentative="1">
      <w:start w:val="1"/>
      <w:numFmt w:val="bullet"/>
      <w:lvlText w:val=""/>
      <w:lvlJc w:val="left"/>
      <w:pPr>
        <w:ind w:left="7200" w:hanging="360"/>
      </w:pPr>
      <w:rPr>
        <w:rFonts w:ascii="Symbol" w:hAnsi="Symbol" w:hint="default"/>
      </w:rPr>
    </w:lvl>
    <w:lvl w:ilvl="7" w:tplc="04090019" w:tentative="1">
      <w:start w:val="1"/>
      <w:numFmt w:val="bullet"/>
      <w:lvlText w:val="o"/>
      <w:lvlJc w:val="left"/>
      <w:pPr>
        <w:ind w:left="7920" w:hanging="360"/>
      </w:pPr>
      <w:rPr>
        <w:rFonts w:ascii="Courier New" w:hAnsi="Courier New" w:cs="Courier New" w:hint="default"/>
      </w:rPr>
    </w:lvl>
    <w:lvl w:ilvl="8" w:tplc="0409001B" w:tentative="1">
      <w:start w:val="1"/>
      <w:numFmt w:val="bullet"/>
      <w:lvlText w:val=""/>
      <w:lvlJc w:val="left"/>
      <w:pPr>
        <w:ind w:left="8640" w:hanging="360"/>
      </w:pPr>
      <w:rPr>
        <w:rFonts w:ascii="Wingdings" w:hAnsi="Wingdings" w:hint="default"/>
      </w:rPr>
    </w:lvl>
  </w:abstractNum>
  <w:abstractNum w:abstractNumId="20" w15:restartNumberingAfterBreak="0">
    <w:nsid w:val="67E924F2"/>
    <w:multiLevelType w:val="hybridMultilevel"/>
    <w:tmpl w:val="1C3C9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673B7D"/>
    <w:multiLevelType w:val="hybridMultilevel"/>
    <w:tmpl w:val="9452BB14"/>
    <w:lvl w:ilvl="0" w:tplc="D7206F26">
      <w:start w:val="1"/>
      <w:numFmt w:val="bullet"/>
      <w:pStyle w:val="TPAClistbullet1"/>
      <w:lvlText w:val=""/>
      <w:lvlJc w:val="left"/>
      <w:pPr>
        <w:tabs>
          <w:tab w:val="num" w:pos="1080"/>
        </w:tabs>
        <w:ind w:left="1080" w:hanging="360"/>
      </w:pPr>
      <w:rPr>
        <w:rFonts w:ascii="Wingdings 2" w:hAnsi="Wingdings 2" w:hint="default"/>
        <w:color w:val="BF6900"/>
        <w:sz w:val="24"/>
      </w:rPr>
    </w:lvl>
    <w:lvl w:ilvl="1" w:tplc="04090003">
      <w:start w:val="1"/>
      <w:numFmt w:val="lowerLetter"/>
      <w:lvlText w:val="%2."/>
      <w:lvlJc w:val="left"/>
      <w:pPr>
        <w:ind w:left="1800" w:hanging="360"/>
      </w:pPr>
      <w:rPr>
        <w:rFonts w:hint="default"/>
        <w:color w:val="BF6900"/>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DA8117E"/>
    <w:multiLevelType w:val="hybridMultilevel"/>
    <w:tmpl w:val="6618080E"/>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21"/>
  </w:num>
  <w:num w:numId="4">
    <w:abstractNumId w:val="16"/>
  </w:num>
  <w:num w:numId="5">
    <w:abstractNumId w:val="10"/>
  </w:num>
  <w:num w:numId="6">
    <w:abstractNumId w:val="11"/>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18"/>
  </w:num>
  <w:num w:numId="18">
    <w:abstractNumId w:val="17"/>
  </w:num>
  <w:num w:numId="19">
    <w:abstractNumId w:val="22"/>
  </w:num>
  <w:num w:numId="20">
    <w:abstractNumId w:val="13"/>
  </w:num>
  <w:num w:numId="21">
    <w:abstractNumId w:val="15"/>
  </w:num>
  <w:num w:numId="22">
    <w:abstractNumId w:val="12"/>
  </w:num>
  <w:num w:numId="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58B3"/>
    <w:rsid w:val="0000748C"/>
    <w:rsid w:val="0001033E"/>
    <w:rsid w:val="00013FD4"/>
    <w:rsid w:val="00042CA5"/>
    <w:rsid w:val="00047286"/>
    <w:rsid w:val="00055EAD"/>
    <w:rsid w:val="000664AE"/>
    <w:rsid w:val="00073ED5"/>
    <w:rsid w:val="00074DCE"/>
    <w:rsid w:val="00076B02"/>
    <w:rsid w:val="00077381"/>
    <w:rsid w:val="00082493"/>
    <w:rsid w:val="000940CC"/>
    <w:rsid w:val="00096F22"/>
    <w:rsid w:val="000A018E"/>
    <w:rsid w:val="000A3077"/>
    <w:rsid w:val="000B19E3"/>
    <w:rsid w:val="000C355C"/>
    <w:rsid w:val="000F0E16"/>
    <w:rsid w:val="00106046"/>
    <w:rsid w:val="001130BD"/>
    <w:rsid w:val="00113150"/>
    <w:rsid w:val="00113560"/>
    <w:rsid w:val="0012137E"/>
    <w:rsid w:val="00133BBA"/>
    <w:rsid w:val="00143B7E"/>
    <w:rsid w:val="0015089E"/>
    <w:rsid w:val="001551D9"/>
    <w:rsid w:val="00166D58"/>
    <w:rsid w:val="001736FC"/>
    <w:rsid w:val="00173FE6"/>
    <w:rsid w:val="0017709D"/>
    <w:rsid w:val="0017746B"/>
    <w:rsid w:val="001841C4"/>
    <w:rsid w:val="001A0F42"/>
    <w:rsid w:val="001B1717"/>
    <w:rsid w:val="001B4750"/>
    <w:rsid w:val="001D3DA7"/>
    <w:rsid w:val="00213932"/>
    <w:rsid w:val="00222B87"/>
    <w:rsid w:val="0023521E"/>
    <w:rsid w:val="00252147"/>
    <w:rsid w:val="00253F2C"/>
    <w:rsid w:val="002556B8"/>
    <w:rsid w:val="00266042"/>
    <w:rsid w:val="0027511B"/>
    <w:rsid w:val="00276A7C"/>
    <w:rsid w:val="00284AA5"/>
    <w:rsid w:val="0029180B"/>
    <w:rsid w:val="00291AF4"/>
    <w:rsid w:val="002A7D0D"/>
    <w:rsid w:val="002D1CB7"/>
    <w:rsid w:val="002D5D46"/>
    <w:rsid w:val="002E4450"/>
    <w:rsid w:val="002E488D"/>
    <w:rsid w:val="002E79DD"/>
    <w:rsid w:val="002F6E85"/>
    <w:rsid w:val="0030326D"/>
    <w:rsid w:val="003049C1"/>
    <w:rsid w:val="0030539B"/>
    <w:rsid w:val="00307F5E"/>
    <w:rsid w:val="0033199D"/>
    <w:rsid w:val="00344EA5"/>
    <w:rsid w:val="00356369"/>
    <w:rsid w:val="00356C92"/>
    <w:rsid w:val="00360CF4"/>
    <w:rsid w:val="00373643"/>
    <w:rsid w:val="00373AFB"/>
    <w:rsid w:val="003854D6"/>
    <w:rsid w:val="00394AE6"/>
    <w:rsid w:val="00397834"/>
    <w:rsid w:val="003A1747"/>
    <w:rsid w:val="003A5F3E"/>
    <w:rsid w:val="003C3793"/>
    <w:rsid w:val="003C3ADB"/>
    <w:rsid w:val="003F7C92"/>
    <w:rsid w:val="00400918"/>
    <w:rsid w:val="00425754"/>
    <w:rsid w:val="00430FD9"/>
    <w:rsid w:val="00434C58"/>
    <w:rsid w:val="0044458C"/>
    <w:rsid w:val="00447414"/>
    <w:rsid w:val="00454AA9"/>
    <w:rsid w:val="00455C8B"/>
    <w:rsid w:val="0045646F"/>
    <w:rsid w:val="00460207"/>
    <w:rsid w:val="00473CC3"/>
    <w:rsid w:val="0047764A"/>
    <w:rsid w:val="004825C3"/>
    <w:rsid w:val="00491348"/>
    <w:rsid w:val="004938CC"/>
    <w:rsid w:val="004B1C5F"/>
    <w:rsid w:val="004B5086"/>
    <w:rsid w:val="004B6247"/>
    <w:rsid w:val="004E7EB8"/>
    <w:rsid w:val="005033BE"/>
    <w:rsid w:val="005132AC"/>
    <w:rsid w:val="00516143"/>
    <w:rsid w:val="005230D0"/>
    <w:rsid w:val="005420B8"/>
    <w:rsid w:val="00543E39"/>
    <w:rsid w:val="00554AF3"/>
    <w:rsid w:val="0056475F"/>
    <w:rsid w:val="0057313F"/>
    <w:rsid w:val="005A206E"/>
    <w:rsid w:val="005B1384"/>
    <w:rsid w:val="005B36ED"/>
    <w:rsid w:val="005B4738"/>
    <w:rsid w:val="005B58A5"/>
    <w:rsid w:val="005C31EF"/>
    <w:rsid w:val="005D4B98"/>
    <w:rsid w:val="005E1B29"/>
    <w:rsid w:val="005F168E"/>
    <w:rsid w:val="0060155B"/>
    <w:rsid w:val="00607BD2"/>
    <w:rsid w:val="0061122A"/>
    <w:rsid w:val="006131CF"/>
    <w:rsid w:val="006243C6"/>
    <w:rsid w:val="006567E6"/>
    <w:rsid w:val="0065789B"/>
    <w:rsid w:val="0066300B"/>
    <w:rsid w:val="0069242A"/>
    <w:rsid w:val="00694B21"/>
    <w:rsid w:val="00695FA5"/>
    <w:rsid w:val="006966F8"/>
    <w:rsid w:val="006A495A"/>
    <w:rsid w:val="006D265D"/>
    <w:rsid w:val="006D7EC8"/>
    <w:rsid w:val="00702D88"/>
    <w:rsid w:val="0071374E"/>
    <w:rsid w:val="0071671C"/>
    <w:rsid w:val="007265BD"/>
    <w:rsid w:val="00740130"/>
    <w:rsid w:val="00754744"/>
    <w:rsid w:val="00773477"/>
    <w:rsid w:val="00773858"/>
    <w:rsid w:val="00774884"/>
    <w:rsid w:val="00782FD2"/>
    <w:rsid w:val="007B6CD2"/>
    <w:rsid w:val="007D483A"/>
    <w:rsid w:val="007D6CE2"/>
    <w:rsid w:val="007E1C18"/>
    <w:rsid w:val="007E533D"/>
    <w:rsid w:val="008063D3"/>
    <w:rsid w:val="00806FCD"/>
    <w:rsid w:val="00816B3A"/>
    <w:rsid w:val="00816FD1"/>
    <w:rsid w:val="00835CE6"/>
    <w:rsid w:val="00853691"/>
    <w:rsid w:val="00856F5D"/>
    <w:rsid w:val="00867DC0"/>
    <w:rsid w:val="0087016C"/>
    <w:rsid w:val="00880B73"/>
    <w:rsid w:val="008813BB"/>
    <w:rsid w:val="008862DD"/>
    <w:rsid w:val="0088687F"/>
    <w:rsid w:val="008946C6"/>
    <w:rsid w:val="008A6286"/>
    <w:rsid w:val="008C258B"/>
    <w:rsid w:val="008C7246"/>
    <w:rsid w:val="008F0A3F"/>
    <w:rsid w:val="008F5312"/>
    <w:rsid w:val="009203BB"/>
    <w:rsid w:val="0093257B"/>
    <w:rsid w:val="00962B74"/>
    <w:rsid w:val="009659B0"/>
    <w:rsid w:val="0098326F"/>
    <w:rsid w:val="00983E46"/>
    <w:rsid w:val="00993948"/>
    <w:rsid w:val="009C67DA"/>
    <w:rsid w:val="009E41B4"/>
    <w:rsid w:val="009E455F"/>
    <w:rsid w:val="009F6F4E"/>
    <w:rsid w:val="00A11C84"/>
    <w:rsid w:val="00A20DA0"/>
    <w:rsid w:val="00A2707F"/>
    <w:rsid w:val="00A44CAF"/>
    <w:rsid w:val="00A5662C"/>
    <w:rsid w:val="00A577BD"/>
    <w:rsid w:val="00A64D30"/>
    <w:rsid w:val="00A97D6D"/>
    <w:rsid w:val="00AA0292"/>
    <w:rsid w:val="00AA5C2F"/>
    <w:rsid w:val="00AB13A5"/>
    <w:rsid w:val="00AB2364"/>
    <w:rsid w:val="00AC4362"/>
    <w:rsid w:val="00AE2CDB"/>
    <w:rsid w:val="00B05B05"/>
    <w:rsid w:val="00B11160"/>
    <w:rsid w:val="00B23207"/>
    <w:rsid w:val="00B3117A"/>
    <w:rsid w:val="00B47EDD"/>
    <w:rsid w:val="00B51A11"/>
    <w:rsid w:val="00B550C6"/>
    <w:rsid w:val="00B728A4"/>
    <w:rsid w:val="00BA1272"/>
    <w:rsid w:val="00BC1DFA"/>
    <w:rsid w:val="00BD3DA2"/>
    <w:rsid w:val="00BD4EC3"/>
    <w:rsid w:val="00BD4FE7"/>
    <w:rsid w:val="00BD51C9"/>
    <w:rsid w:val="00BE09D5"/>
    <w:rsid w:val="00BF2260"/>
    <w:rsid w:val="00BF3E60"/>
    <w:rsid w:val="00C076A1"/>
    <w:rsid w:val="00C414AE"/>
    <w:rsid w:val="00C53E4F"/>
    <w:rsid w:val="00C63D03"/>
    <w:rsid w:val="00C6554B"/>
    <w:rsid w:val="00C656A5"/>
    <w:rsid w:val="00C97FF2"/>
    <w:rsid w:val="00CA0547"/>
    <w:rsid w:val="00CA55A8"/>
    <w:rsid w:val="00CB3A96"/>
    <w:rsid w:val="00CC04DB"/>
    <w:rsid w:val="00CC3911"/>
    <w:rsid w:val="00CE62DC"/>
    <w:rsid w:val="00D000F5"/>
    <w:rsid w:val="00D15A20"/>
    <w:rsid w:val="00D22C18"/>
    <w:rsid w:val="00D305C4"/>
    <w:rsid w:val="00D33100"/>
    <w:rsid w:val="00D376F4"/>
    <w:rsid w:val="00D5169E"/>
    <w:rsid w:val="00D61499"/>
    <w:rsid w:val="00D61D41"/>
    <w:rsid w:val="00D667F7"/>
    <w:rsid w:val="00D750D9"/>
    <w:rsid w:val="00D919BB"/>
    <w:rsid w:val="00D94A2C"/>
    <w:rsid w:val="00D95C73"/>
    <w:rsid w:val="00DB0822"/>
    <w:rsid w:val="00DB4284"/>
    <w:rsid w:val="00DD0E02"/>
    <w:rsid w:val="00DE01CD"/>
    <w:rsid w:val="00DE173A"/>
    <w:rsid w:val="00DE6CA6"/>
    <w:rsid w:val="00DE7FB7"/>
    <w:rsid w:val="00DF2951"/>
    <w:rsid w:val="00E27207"/>
    <w:rsid w:val="00E434E9"/>
    <w:rsid w:val="00E472E3"/>
    <w:rsid w:val="00E7154F"/>
    <w:rsid w:val="00E7349C"/>
    <w:rsid w:val="00E73B0E"/>
    <w:rsid w:val="00E75667"/>
    <w:rsid w:val="00E81AE1"/>
    <w:rsid w:val="00E84C34"/>
    <w:rsid w:val="00EA024C"/>
    <w:rsid w:val="00EA481A"/>
    <w:rsid w:val="00EA679C"/>
    <w:rsid w:val="00EC3A3B"/>
    <w:rsid w:val="00EC4500"/>
    <w:rsid w:val="00ED00F5"/>
    <w:rsid w:val="00EE3B15"/>
    <w:rsid w:val="00EE637A"/>
    <w:rsid w:val="00EF2958"/>
    <w:rsid w:val="00F04122"/>
    <w:rsid w:val="00F53B63"/>
    <w:rsid w:val="00FA026B"/>
    <w:rsid w:val="00FA4CE2"/>
    <w:rsid w:val="00FA4E1E"/>
    <w:rsid w:val="00FA666F"/>
    <w:rsid w:val="00FF610C"/>
    <w:rsid w:val="0607BB4D"/>
    <w:rsid w:val="0C03C6F4"/>
    <w:rsid w:val="102EB1DA"/>
    <w:rsid w:val="11866810"/>
    <w:rsid w:val="3646555F"/>
    <w:rsid w:val="417AE15A"/>
    <w:rsid w:val="5A954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hapeDefaults>
    <o:shapedefaults v:ext="edit" spidmax="2049"/>
    <o:shapelayout v:ext="edit">
      <o:idmap v:ext="edit" data="1"/>
    </o:shapelayout>
  </w:shapeDefaults>
  <w:decimalSymbol w:val="."/>
  <w:listSeparator w:val=","/>
  <w14:docId w14:val="165A9037"/>
  <w15:chartTrackingRefBased/>
  <w15:docId w15:val="{F682BF70-9E16-4D03-8D77-E33EB3FD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2AC"/>
    <w:pPr>
      <w:spacing w:before="120" w:after="120" w:line="240" w:lineRule="atLeast"/>
    </w:pPr>
    <w:rPr>
      <w:rFonts w:ascii="Arial" w:hAnsi="Arial"/>
      <w:sz w:val="22"/>
      <w:szCs w:val="19"/>
    </w:rPr>
  </w:style>
  <w:style w:type="paragraph" w:styleId="Heading1">
    <w:name w:val="heading 1"/>
    <w:basedOn w:val="Normal"/>
    <w:next w:val="Normal"/>
    <w:link w:val="Heading1Char1"/>
    <w:qFormat/>
    <w:rsid w:val="008862DD"/>
    <w:pPr>
      <w:ind w:left="90"/>
      <w:jc w:val="center"/>
      <w:outlineLvl w:val="0"/>
    </w:pPr>
    <w:rPr>
      <w:b/>
      <w:color w:val="991D20"/>
      <w:sz w:val="28"/>
      <w:szCs w:val="28"/>
    </w:rPr>
  </w:style>
  <w:style w:type="paragraph" w:styleId="Heading2">
    <w:name w:val="heading 2"/>
    <w:basedOn w:val="TPAClistnumbered1"/>
    <w:next w:val="Normal"/>
    <w:link w:val="Heading2Char"/>
    <w:qFormat/>
    <w:rsid w:val="00166D58"/>
    <w:pPr>
      <w:ind w:firstLine="0"/>
      <w:outlineLvl w:val="1"/>
    </w:pPr>
    <w:rPr>
      <w:b/>
    </w:r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8862DD"/>
    <w:rPr>
      <w:rFonts w:ascii="Arial" w:hAnsi="Arial"/>
      <w:b/>
      <w:color w:val="991D20"/>
      <w:sz w:val="28"/>
      <w:szCs w:val="28"/>
      <w:lang w:val="en-US" w:eastAsia="en-US"/>
    </w:rPr>
  </w:style>
  <w:style w:type="character" w:customStyle="1" w:styleId="Heading2Char">
    <w:name w:val="Heading 2 Char"/>
    <w:link w:val="Heading2"/>
    <w:locked/>
    <w:rsid w:val="00166D58"/>
    <w:rPr>
      <w:rFonts w:ascii="Arial" w:hAnsi="Arial"/>
      <w:b/>
      <w:sz w:val="22"/>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pPr>
    <w:rPr>
      <w:rFonts w:cs="Arial"/>
      <w:b/>
      <w:color w:val="000000"/>
      <w:szCs w:val="20"/>
    </w:rPr>
  </w:style>
  <w:style w:type="paragraph" w:customStyle="1" w:styleId="TD">
    <w:name w:val="TD"/>
    <w:basedOn w:val="Normal"/>
    <w:semiHidden/>
    <w:locked/>
    <w:rsid w:val="00E7154F"/>
    <w:pPr>
      <w:spacing w:before="100" w:after="100" w:line="240" w:lineRule="auto"/>
    </w:pPr>
    <w:rPr>
      <w:color w:val="000000"/>
      <w:sz w:val="18"/>
      <w:szCs w:val="18"/>
    </w:rPr>
  </w:style>
  <w:style w:type="paragraph" w:styleId="TOC1">
    <w:name w:val="toc 1"/>
    <w:basedOn w:val="Normal"/>
    <w:next w:val="TOC2"/>
    <w:rsid w:val="00E7154F"/>
    <w:pPr>
      <w:tabs>
        <w:tab w:val="right" w:leader="dot" w:pos="9360"/>
      </w:tabs>
      <w:spacing w:line="240" w:lineRule="auto"/>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rsid w:val="00E7154F"/>
    <w:pPr>
      <w:spacing w:before="0" w:after="0" w:line="240" w:lineRule="auto"/>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semiHidden/>
    <w:locked/>
    <w:rsid w:val="00E7154F"/>
    <w:rPr>
      <w:sz w:val="18"/>
      <w:szCs w:val="20"/>
    </w:rPr>
  </w:style>
  <w:style w:type="character" w:customStyle="1" w:styleId="FootnoteTextChar">
    <w:name w:val="Footnote Text Char"/>
    <w:link w:val="FootnoteText"/>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tabs>
        <w:tab w:val="left" w:pos="360"/>
        <w:tab w:val="left" w:pos="720"/>
        <w:tab w:val="left" w:pos="1440"/>
        <w:tab w:val="left" w:pos="1800"/>
      </w:tabs>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link w:val="TPAClistletteredChar"/>
    <w:rsid w:val="005230D0"/>
    <w:pPr>
      <w:tabs>
        <w:tab w:val="clear" w:pos="1080"/>
        <w:tab w:val="left" w:pos="1440"/>
      </w:tabs>
      <w:ind w:left="72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pPr>
    <w:rPr>
      <w:rFonts w:ascii="Arial Black" w:hAnsi="Arial Black"/>
      <w:sz w:val="40"/>
    </w:rPr>
  </w:style>
  <w:style w:type="paragraph" w:customStyle="1" w:styleId="TableText">
    <w:name w:val="TableText"/>
    <w:basedOn w:val="Normal"/>
    <w:rsid w:val="00E472E3"/>
    <w:pPr>
      <w:spacing w:before="40" w:after="40" w:line="240" w:lineRule="auto"/>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rsid w:val="00AC4362"/>
    <w:pPr>
      <w:spacing w:before="0" w:after="0" w:line="240" w:lineRule="auto"/>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styleId="Revision">
    <w:name w:val="Revision"/>
    <w:hidden/>
    <w:rsid w:val="005230D0"/>
    <w:rPr>
      <w:rFonts w:ascii="Arial" w:hAnsi="Arial"/>
      <w:sz w:val="21"/>
      <w:szCs w:val="19"/>
    </w:rPr>
  </w:style>
  <w:style w:type="paragraph" w:customStyle="1" w:styleId="StyleTPACtextbodyBoldBoldBoldBefore4ptAfter4pt">
    <w:name w:val="Style TPAC_text_bodyBold + BoldBold + Before:  4 pt After:  4 pt"/>
    <w:basedOn w:val="TPACtextbody"/>
    <w:rsid w:val="007D483A"/>
    <w:pPr>
      <w:spacing w:before="120" w:after="240"/>
    </w:pPr>
  </w:style>
  <w:style w:type="paragraph" w:customStyle="1" w:styleId="Brackets">
    <w:name w:val="Brackets"/>
    <w:rsid w:val="00806FCD"/>
    <w:rPr>
      <w:rFonts w:ascii="Arial" w:hAnsi="Arial"/>
      <w:sz w:val="22"/>
    </w:rPr>
  </w:style>
  <w:style w:type="character" w:customStyle="1" w:styleId="TPAClistletteredChar">
    <w:name w:val="TPAC_list_lettered Char"/>
    <w:link w:val="TPAClistlettered"/>
    <w:rsid w:val="006D7EC8"/>
    <w:rPr>
      <w:rFonts w:ascii="Arial" w:hAnsi="Arial"/>
      <w:sz w:val="22"/>
      <w:lang w:bidi="ar-SA"/>
    </w:rPr>
  </w:style>
  <w:style w:type="paragraph" w:customStyle="1" w:styleId="tpactextbody0">
    <w:name w:val="tpactextbody"/>
    <w:basedOn w:val="Normal"/>
    <w:rsid w:val="005A206E"/>
    <w:pPr>
      <w:spacing w:before="100" w:beforeAutospacing="1" w:after="100" w:afterAutospacing="1" w:line="240" w:lineRule="auto"/>
    </w:pPr>
    <w:rPr>
      <w:rFonts w:ascii="Times New Roman" w:eastAsia="Calibri" w:hAnsi="Times New Roman"/>
      <w:sz w:val="24"/>
      <w:szCs w:val="24"/>
    </w:rPr>
  </w:style>
  <w:style w:type="paragraph" w:customStyle="1" w:styleId="HeadingColA">
    <w:name w:val="Heading ColA"/>
    <w:basedOn w:val="TPANormal"/>
    <w:qFormat/>
    <w:rsid w:val="005132AC"/>
    <w:rPr>
      <w:b/>
    </w:rPr>
  </w:style>
  <w:style w:type="paragraph" w:styleId="ListParagraph">
    <w:name w:val="List Paragraph"/>
    <w:basedOn w:val="Normal"/>
    <w:uiPriority w:val="34"/>
    <w:qFormat/>
    <w:rsid w:val="005E1B29"/>
    <w:pPr>
      <w:ind w:left="720"/>
      <w:contextualSpacing/>
    </w:pPr>
  </w:style>
  <w:style w:type="character" w:styleId="UnresolvedMention">
    <w:name w:val="Unresolved Mention"/>
    <w:basedOn w:val="DefaultParagraphFont"/>
    <w:uiPriority w:val="99"/>
    <w:semiHidden/>
    <w:unhideWhenUsed/>
    <w:rsid w:val="00657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90071008">
      <w:bodyDiv w:val="1"/>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edtpa.com/PageView.aspx?f=GEN_RequestingAlternateVideoEvidence-IL.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s_x002f_NoDecision xmlns="029a153d-8907-40a5-bda4-f1ca23d6a428">false</Yes_x002f_NoDeci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61C51C2FE2C241AB8780849E3DE200" ma:contentTypeVersion="14" ma:contentTypeDescription="Create a new document." ma:contentTypeScope="" ma:versionID="59933fdcf50091bbe45c1293caf14108">
  <xsd:schema xmlns:xsd="http://www.w3.org/2001/XMLSchema" xmlns:xs="http://www.w3.org/2001/XMLSchema" xmlns:p="http://schemas.microsoft.com/office/2006/metadata/properties" xmlns:ns2="029a153d-8907-40a5-bda4-f1ca23d6a428" xmlns:ns3="c66241ce-f80b-4e11-b7e1-e47e376de16a" targetNamespace="http://schemas.microsoft.com/office/2006/metadata/properties" ma:root="true" ma:fieldsID="48265a52f7d575b9a3c8d394797fdb4e" ns2:_="" ns3:_="">
    <xsd:import namespace="029a153d-8907-40a5-bda4-f1ca23d6a428"/>
    <xsd:import namespace="c66241ce-f80b-4e11-b7e1-e47e376de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Yes_x002f_NoDec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a153d-8907-40a5-bda4-f1ca23d6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Yes_x002f_NoDecision" ma:index="21" nillable="true" ma:displayName="Yes/No Decision" ma:default="0" ma:format="Dropdown" ma:internalName="Yes_x002f_NoDeci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6241ce-f80b-4e11-b7e1-e47e376de1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2DA9E-0AE6-4DCE-BFCD-53F95EFECC5D}">
  <ds:schemaRefs>
    <ds:schemaRef ds:uri="http://schemas.microsoft.com/sharepoint/v3/contenttype/forms"/>
  </ds:schemaRefs>
</ds:datastoreItem>
</file>

<file path=customXml/itemProps2.xml><?xml version="1.0" encoding="utf-8"?>
<ds:datastoreItem xmlns:ds="http://schemas.openxmlformats.org/officeDocument/2006/customXml" ds:itemID="{1822B817-1D90-40E8-B6C1-16D58E64B49D}">
  <ds:schemaRefs>
    <ds:schemaRef ds:uri="http://schemas.microsoft.com/office/2006/metadata/properties"/>
    <ds:schemaRef ds:uri="http://schemas.microsoft.com/office/infopath/2007/PartnerControls"/>
    <ds:schemaRef ds:uri="029a153d-8907-40a5-bda4-f1ca23d6a428"/>
  </ds:schemaRefs>
</ds:datastoreItem>
</file>

<file path=customXml/itemProps3.xml><?xml version="1.0" encoding="utf-8"?>
<ds:datastoreItem xmlns:ds="http://schemas.openxmlformats.org/officeDocument/2006/customXml" ds:itemID="{28984F50-383F-4A55-97D4-A2FF408E0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a153d-8907-40a5-bda4-f1ca23d6a428"/>
    <ds:schemaRef ds:uri="c66241ce-f80b-4e11-b7e1-e47e376de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Alternative to Video Evidence Template</vt:lpstr>
    </vt:vector>
  </TitlesOfParts>
  <Company>ES, Pearson</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to Video Evidence Template</dc:title>
  <dc:subject>Health Education</dc:subject>
  <dc:creator/>
  <cp:keywords/>
  <dc:description>10</dc:description>
  <cp:lastModifiedBy>O'Neil, Brian</cp:lastModifiedBy>
  <cp:revision>69</cp:revision>
  <cp:lastPrinted>2012-09-27T14:24:00Z</cp:lastPrinted>
  <dcterms:created xsi:type="dcterms:W3CDTF">2018-03-20T17:12:00Z</dcterms:created>
  <dcterms:modified xsi:type="dcterms:W3CDTF">2022-01-25T22:13:00Z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0x0101003661C51C2FE2C241AB8780849E3DE200</vt:lpwstr>
  </property>
</Properties>
</file>